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F5160" w14:textId="77777777" w:rsidR="007B7EBF" w:rsidRDefault="007B7EBF" w:rsidP="003B49B9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14:paraId="75D19B40" w14:textId="77777777" w:rsidR="007B7EBF" w:rsidRDefault="007B7EBF" w:rsidP="003B49B9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</w:p>
    <w:p w14:paraId="053DDC1E" w14:textId="77777777" w:rsidR="003B49B9" w:rsidRPr="00882826" w:rsidRDefault="003B49B9" w:rsidP="003B49B9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 w:rsidRPr="00882826">
        <w:rPr>
          <w:rFonts w:ascii="仿宋_GB2312" w:eastAsia="仿宋_GB2312" w:hint="eastAsia"/>
          <w:sz w:val="28"/>
          <w:szCs w:val="28"/>
        </w:rPr>
        <w:t>中国科学院新疆生态与地理研究所</w:t>
      </w:r>
    </w:p>
    <w:p w14:paraId="313213BC" w14:textId="77777777" w:rsidR="003B49B9" w:rsidRPr="0000212C" w:rsidRDefault="003B49B9" w:rsidP="003B49B9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</w:p>
    <w:p w14:paraId="692BECE9" w14:textId="77777777" w:rsidR="003B49B9" w:rsidRDefault="003B49B9" w:rsidP="00971C6E">
      <w:p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副</w:t>
      </w:r>
      <w:r w:rsidR="00F60774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sz w:val="28"/>
          <w:szCs w:val="28"/>
        </w:rPr>
        <w:t>所</w:t>
      </w:r>
      <w:r w:rsidR="00F60774"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sz w:val="28"/>
          <w:szCs w:val="28"/>
        </w:rPr>
        <w:t>长</w:t>
      </w:r>
      <w:r w:rsidR="00FB2F1D">
        <w:rPr>
          <w:rFonts w:ascii="仿宋_GB2312" w:eastAsia="仿宋_GB2312"/>
          <w:b/>
          <w:sz w:val="28"/>
          <w:szCs w:val="28"/>
        </w:rPr>
        <w:t>（</w:t>
      </w:r>
      <w:r w:rsidR="00FB2F1D">
        <w:rPr>
          <w:rFonts w:ascii="仿宋_GB2312" w:eastAsia="仿宋_GB2312" w:hint="eastAsia"/>
          <w:b/>
          <w:sz w:val="28"/>
          <w:szCs w:val="28"/>
        </w:rPr>
        <w:t>主持工作</w:t>
      </w:r>
      <w:r w:rsidR="00FB2F1D">
        <w:rPr>
          <w:rFonts w:ascii="仿宋_GB2312" w:eastAsia="仿宋_GB2312"/>
          <w:b/>
          <w:sz w:val="28"/>
          <w:szCs w:val="28"/>
        </w:rPr>
        <w:t>）</w:t>
      </w:r>
      <w:r w:rsidRPr="00882826"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b/>
          <w:sz w:val="28"/>
          <w:szCs w:val="28"/>
        </w:rPr>
        <w:t xml:space="preserve"> 张元明</w:t>
      </w:r>
    </w:p>
    <w:p w14:paraId="28AE56AF" w14:textId="77777777" w:rsidR="003B49B9" w:rsidRPr="00882826" w:rsidRDefault="003B49B9" w:rsidP="003B49B9">
      <w:pPr>
        <w:spacing w:line="480" w:lineRule="exact"/>
        <w:rPr>
          <w:rFonts w:ascii="仿宋_GB2312" w:eastAsia="仿宋_GB2312"/>
          <w:b/>
          <w:sz w:val="28"/>
          <w:szCs w:val="28"/>
        </w:rPr>
      </w:pPr>
      <w:r w:rsidRPr="00882826">
        <w:rPr>
          <w:rFonts w:ascii="仿宋_GB2312" w:eastAsia="仿宋_GB2312" w:hint="eastAsia"/>
          <w:b/>
          <w:sz w:val="28"/>
          <w:szCs w:val="28"/>
        </w:rPr>
        <w:t xml:space="preserve">地    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882826">
        <w:rPr>
          <w:rFonts w:ascii="仿宋_GB2312" w:eastAsia="仿宋_GB2312" w:hint="eastAsia"/>
          <w:b/>
          <w:sz w:val="28"/>
          <w:szCs w:val="28"/>
        </w:rPr>
        <w:t>址：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sz w:val="28"/>
          <w:szCs w:val="28"/>
        </w:rPr>
        <w:t>新疆乌鲁木齐市北京南路818号</w:t>
      </w:r>
    </w:p>
    <w:p w14:paraId="434044AD" w14:textId="77777777" w:rsidR="003B49B9" w:rsidRPr="00882826" w:rsidRDefault="003B49B9" w:rsidP="003B49B9">
      <w:pPr>
        <w:spacing w:line="480" w:lineRule="exact"/>
        <w:rPr>
          <w:rFonts w:ascii="仿宋_GB2312" w:eastAsia="仿宋_GB2312"/>
          <w:b/>
          <w:sz w:val="28"/>
          <w:szCs w:val="28"/>
        </w:rPr>
      </w:pPr>
      <w:r w:rsidRPr="00882826">
        <w:rPr>
          <w:rFonts w:ascii="仿宋_GB2312" w:eastAsia="仿宋_GB2312" w:hint="eastAsia"/>
          <w:b/>
          <w:sz w:val="28"/>
          <w:szCs w:val="28"/>
        </w:rPr>
        <w:t xml:space="preserve">邮    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882826">
        <w:rPr>
          <w:rFonts w:ascii="仿宋_GB2312" w:eastAsia="仿宋_GB2312" w:hint="eastAsia"/>
          <w:b/>
          <w:sz w:val="28"/>
          <w:szCs w:val="28"/>
        </w:rPr>
        <w:t>编：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sz w:val="28"/>
          <w:szCs w:val="28"/>
        </w:rPr>
        <w:t>830011</w:t>
      </w:r>
    </w:p>
    <w:p w14:paraId="1397772B" w14:textId="77777777" w:rsidR="003B49B9" w:rsidRPr="00882826" w:rsidRDefault="003B49B9" w:rsidP="003B49B9">
      <w:pPr>
        <w:spacing w:line="480" w:lineRule="exact"/>
        <w:rPr>
          <w:rFonts w:ascii="仿宋_GB2312" w:eastAsia="仿宋_GB2312"/>
          <w:b/>
          <w:sz w:val="28"/>
          <w:szCs w:val="28"/>
        </w:rPr>
      </w:pPr>
      <w:r w:rsidRPr="00882826">
        <w:rPr>
          <w:rFonts w:ascii="仿宋_GB2312" w:eastAsia="仿宋_GB2312" w:hint="eastAsia"/>
          <w:b/>
          <w:sz w:val="28"/>
          <w:szCs w:val="28"/>
        </w:rPr>
        <w:t>联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sz w:val="28"/>
          <w:szCs w:val="28"/>
        </w:rPr>
        <w:t>系电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sz w:val="28"/>
          <w:szCs w:val="28"/>
        </w:rPr>
        <w:t>话：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sz w:val="28"/>
          <w:szCs w:val="28"/>
        </w:rPr>
        <w:t>0991—7885</w:t>
      </w:r>
      <w:r>
        <w:rPr>
          <w:rFonts w:ascii="仿宋_GB2312" w:eastAsia="仿宋_GB2312" w:hint="eastAsia"/>
          <w:b/>
          <w:sz w:val="28"/>
          <w:szCs w:val="28"/>
        </w:rPr>
        <w:t>307</w:t>
      </w:r>
      <w:r w:rsidRPr="00882826">
        <w:rPr>
          <w:rFonts w:ascii="仿宋_GB2312" w:eastAsia="仿宋_GB2312" w:hint="eastAsia"/>
          <w:b/>
          <w:sz w:val="28"/>
          <w:szCs w:val="28"/>
        </w:rPr>
        <w:t xml:space="preserve"> (所办)</w:t>
      </w:r>
    </w:p>
    <w:p w14:paraId="34C369B0" w14:textId="77777777" w:rsidR="003B49B9" w:rsidRPr="00882826" w:rsidRDefault="003B49B9" w:rsidP="003B49B9">
      <w:pPr>
        <w:spacing w:line="480" w:lineRule="exact"/>
        <w:rPr>
          <w:rFonts w:ascii="仿宋_GB2312" w:eastAsia="仿宋_GB2312"/>
          <w:b/>
          <w:sz w:val="28"/>
          <w:szCs w:val="28"/>
        </w:rPr>
      </w:pPr>
      <w:r w:rsidRPr="00882826">
        <w:rPr>
          <w:rFonts w:ascii="仿宋_GB2312" w:eastAsia="仿宋_GB2312" w:hint="eastAsia"/>
          <w:b/>
          <w:sz w:val="28"/>
          <w:szCs w:val="28"/>
        </w:rPr>
        <w:t xml:space="preserve">传    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882826">
        <w:rPr>
          <w:rFonts w:ascii="仿宋_GB2312" w:eastAsia="仿宋_GB2312" w:hint="eastAsia"/>
          <w:b/>
          <w:sz w:val="28"/>
          <w:szCs w:val="28"/>
        </w:rPr>
        <w:t>真：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sz w:val="28"/>
          <w:szCs w:val="28"/>
        </w:rPr>
        <w:t>0991—7885300</w:t>
      </w:r>
    </w:p>
    <w:p w14:paraId="47BA6033" w14:textId="77777777" w:rsidR="003B49B9" w:rsidRDefault="003B49B9" w:rsidP="003B49B9">
      <w:pPr>
        <w:spacing w:line="480" w:lineRule="exact"/>
        <w:rPr>
          <w:rFonts w:ascii="仿宋_GB2312" w:eastAsia="仿宋_GB2312"/>
          <w:b/>
          <w:sz w:val="28"/>
          <w:szCs w:val="28"/>
          <w:u w:val="single"/>
        </w:rPr>
      </w:pPr>
      <w:r w:rsidRPr="00882826">
        <w:rPr>
          <w:rFonts w:ascii="仿宋_GB2312" w:eastAsia="仿宋_GB2312" w:hint="eastAsia"/>
          <w:b/>
          <w:color w:val="000000"/>
          <w:sz w:val="28"/>
          <w:szCs w:val="28"/>
        </w:rPr>
        <w:t>电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color w:val="000000"/>
          <w:sz w:val="28"/>
          <w:szCs w:val="28"/>
        </w:rPr>
        <w:t>子邮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</w:t>
      </w:r>
      <w:r w:rsidRPr="00882826">
        <w:rPr>
          <w:rFonts w:ascii="仿宋_GB2312" w:eastAsia="仿宋_GB2312" w:hint="eastAsia"/>
          <w:b/>
          <w:color w:val="000000"/>
          <w:sz w:val="28"/>
          <w:szCs w:val="28"/>
        </w:rPr>
        <w:t>箱：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</w:t>
      </w:r>
      <w:hyperlink r:id="rId7" w:history="1">
        <w:r w:rsidR="00F1519E" w:rsidRPr="009113D4">
          <w:rPr>
            <w:rStyle w:val="a7"/>
            <w:rFonts w:ascii="仿宋_GB2312" w:eastAsia="仿宋_GB2312" w:hint="eastAsia"/>
            <w:b/>
            <w:sz w:val="28"/>
            <w:szCs w:val="28"/>
          </w:rPr>
          <w:t>liujie@ms.xjb.ac.cn</w:t>
        </w:r>
      </w:hyperlink>
    </w:p>
    <w:p w14:paraId="54096782" w14:textId="77777777" w:rsidR="003B49B9" w:rsidRPr="00882826" w:rsidRDefault="003B49B9" w:rsidP="003B49B9">
      <w:pPr>
        <w:spacing w:line="480" w:lineRule="exact"/>
        <w:rPr>
          <w:rFonts w:ascii="仿宋_GB2312" w:eastAsia="仿宋_GB2312"/>
          <w:b/>
          <w:color w:val="000000"/>
          <w:sz w:val="28"/>
          <w:szCs w:val="28"/>
          <w:u w:val="single"/>
        </w:rPr>
      </w:pPr>
      <w:r w:rsidRPr="00882826">
        <w:rPr>
          <w:rFonts w:ascii="仿宋_GB2312" w:eastAsia="仿宋_GB2312" w:hint="eastAsia"/>
          <w:b/>
          <w:color w:val="000000"/>
          <w:sz w:val="28"/>
          <w:szCs w:val="28"/>
        </w:rPr>
        <w:t xml:space="preserve">网    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 </w:t>
      </w:r>
      <w:r w:rsidRPr="00882826">
        <w:rPr>
          <w:rFonts w:ascii="仿宋_GB2312" w:eastAsia="仿宋_GB2312" w:hint="eastAsia"/>
          <w:b/>
          <w:color w:val="000000"/>
          <w:sz w:val="28"/>
          <w:szCs w:val="28"/>
        </w:rPr>
        <w:t>址：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</w:t>
      </w:r>
      <w:hyperlink r:id="rId8" w:history="1">
        <w:r w:rsidRPr="001B6F8E">
          <w:rPr>
            <w:rStyle w:val="a7"/>
            <w:rFonts w:ascii="仿宋_GB2312" w:eastAsia="仿宋_GB2312" w:hint="eastAsia"/>
            <w:b/>
            <w:sz w:val="28"/>
            <w:szCs w:val="28"/>
          </w:rPr>
          <w:t>www.egi.</w:t>
        </w:r>
        <w:r w:rsidRPr="001B6F8E">
          <w:rPr>
            <w:rStyle w:val="a7"/>
            <w:rFonts w:ascii="仿宋_GB2312" w:eastAsia="仿宋_GB2312"/>
            <w:b/>
            <w:sz w:val="28"/>
            <w:szCs w:val="28"/>
          </w:rPr>
          <w:t>cas</w:t>
        </w:r>
        <w:r w:rsidRPr="001B6F8E">
          <w:rPr>
            <w:rStyle w:val="a7"/>
            <w:rFonts w:ascii="仿宋_GB2312" w:eastAsia="仿宋_GB2312" w:hint="eastAsia"/>
            <w:b/>
            <w:sz w:val="28"/>
            <w:szCs w:val="28"/>
          </w:rPr>
          <w:t>.cn</w:t>
        </w:r>
      </w:hyperlink>
    </w:p>
    <w:p w14:paraId="07D4BE0C" w14:textId="77777777" w:rsidR="003B49B9" w:rsidRPr="001B6F8E" w:rsidRDefault="003B49B9" w:rsidP="003B49B9">
      <w:pPr>
        <w:spacing w:line="480" w:lineRule="exact"/>
        <w:rPr>
          <w:rFonts w:ascii="仿宋_GB2312" w:eastAsia="仿宋_GB2312"/>
          <w:sz w:val="28"/>
          <w:szCs w:val="28"/>
        </w:rPr>
      </w:pPr>
    </w:p>
    <w:p w14:paraId="078B8158" w14:textId="77777777" w:rsidR="003B49B9" w:rsidRDefault="003B49B9" w:rsidP="003B49B9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94F78">
        <w:rPr>
          <w:rFonts w:ascii="仿宋_GB2312" w:eastAsia="仿宋_GB2312" w:hint="eastAsia"/>
          <w:sz w:val="28"/>
          <w:szCs w:val="28"/>
        </w:rPr>
        <w:t>中国科学院新疆生态与地理研究所（以下简称新疆生地所）成立于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7"/>
          <w:attr w:name="Year" w:val="1998"/>
        </w:smartTagPr>
        <w:r w:rsidRPr="00394F78">
          <w:rPr>
            <w:rFonts w:ascii="仿宋_GB2312" w:eastAsia="仿宋_GB2312" w:hint="eastAsia"/>
            <w:sz w:val="28"/>
            <w:szCs w:val="28"/>
          </w:rPr>
          <w:t>1998年7月7日</w:t>
        </w:r>
      </w:smartTag>
      <w:r w:rsidRPr="00394F78">
        <w:rPr>
          <w:rFonts w:ascii="仿宋_GB2312" w:eastAsia="仿宋_GB2312" w:hint="eastAsia"/>
          <w:sz w:val="28"/>
          <w:szCs w:val="28"/>
        </w:rPr>
        <w:t>，由中国科学院新疆生物土壤沙漠研究所（1961年成立）和中国科</w:t>
      </w:r>
      <w:r w:rsidRPr="00E120EC">
        <w:rPr>
          <w:rFonts w:ascii="仿宋_GB2312" w:eastAsia="仿宋_GB2312" w:hint="eastAsia"/>
          <w:sz w:val="28"/>
          <w:szCs w:val="28"/>
        </w:rPr>
        <w:t>学院新疆地理研究所（1965年成立）合并而成。</w:t>
      </w:r>
    </w:p>
    <w:p w14:paraId="0DEDBC2D" w14:textId="77777777" w:rsidR="003B49B9" w:rsidRDefault="003B49B9" w:rsidP="003B49B9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77C2E">
        <w:rPr>
          <w:rFonts w:ascii="仿宋_GB2312" w:eastAsia="仿宋_GB2312" w:hint="eastAsia"/>
          <w:sz w:val="28"/>
          <w:szCs w:val="28"/>
        </w:rPr>
        <w:t>研究所面向国际干旱区生态、环境、资源领域科技前沿，面向国家“丝绸之路经济带”建设重大需求，面向新疆社会稳定与长治久安主战场，围绕自然资源开发、生态修复</w:t>
      </w:r>
      <w:r>
        <w:rPr>
          <w:rFonts w:ascii="仿宋_GB2312" w:eastAsia="仿宋_GB2312" w:hint="eastAsia"/>
          <w:sz w:val="28"/>
          <w:szCs w:val="28"/>
        </w:rPr>
        <w:t>、环境治理、生物多样性保育和区域可持续发展等重大问题，开展</w:t>
      </w:r>
      <w:r w:rsidRPr="00D77C2E">
        <w:rPr>
          <w:rFonts w:ascii="仿宋_GB2312" w:eastAsia="仿宋_GB2312" w:hint="eastAsia"/>
          <w:sz w:val="28"/>
          <w:szCs w:val="28"/>
        </w:rPr>
        <w:t>“丝绸之路经济带”生态与环境监测和评估、新疆和中亚矿产探测与环境治理、干旱区战略生物资源可持续利用、新疆农牧民增收和区域发展等研究。</w:t>
      </w:r>
    </w:p>
    <w:p w14:paraId="7458CE74" w14:textId="606711FD" w:rsidR="00760FC0" w:rsidRPr="001D71E4" w:rsidRDefault="00760FC0" w:rsidP="00760FC0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D71E4">
        <w:rPr>
          <w:rFonts w:ascii="仿宋_GB2312" w:eastAsia="仿宋_GB2312" w:hint="eastAsia"/>
          <w:sz w:val="28"/>
          <w:szCs w:val="28"/>
        </w:rPr>
        <w:t>截至</w:t>
      </w:r>
      <w:r w:rsidRPr="001D71E4">
        <w:rPr>
          <w:rFonts w:ascii="仿宋_GB2312" w:eastAsia="仿宋_GB2312"/>
          <w:sz w:val="28"/>
          <w:szCs w:val="28"/>
        </w:rPr>
        <w:t>201</w:t>
      </w:r>
      <w:r w:rsidRPr="001D71E4">
        <w:rPr>
          <w:rFonts w:ascii="仿宋_GB2312" w:eastAsia="仿宋_GB2312" w:hint="eastAsia"/>
          <w:sz w:val="28"/>
          <w:szCs w:val="28"/>
        </w:rPr>
        <w:t>8年底，共有在职职工545人。其中科技人员337人，科技支撑人员168人，包括研究员及正高级工程技术人员102人、副研究员及高级工程技术人员107人。</w:t>
      </w:r>
    </w:p>
    <w:p w14:paraId="0DF53C9E" w14:textId="35A3C191" w:rsidR="001D71E4" w:rsidRPr="00D77C2E" w:rsidRDefault="001D71E4" w:rsidP="005C3AAB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2018年</w:t>
      </w:r>
      <w:r>
        <w:rPr>
          <w:rFonts w:ascii="仿宋_GB2312" w:eastAsia="仿宋_GB2312"/>
          <w:sz w:val="28"/>
          <w:szCs w:val="28"/>
        </w:rPr>
        <w:t>，新疆生地所</w:t>
      </w:r>
      <w:r w:rsidR="00B72063" w:rsidRPr="00D77C2E">
        <w:rPr>
          <w:rFonts w:ascii="仿宋_GB2312" w:eastAsia="仿宋_GB2312" w:hint="eastAsia"/>
          <w:sz w:val="28"/>
          <w:szCs w:val="28"/>
        </w:rPr>
        <w:t>“</w:t>
      </w:r>
      <w:r w:rsidR="00B72063">
        <w:rPr>
          <w:rFonts w:ascii="仿宋_GB2312" w:eastAsia="仿宋_GB2312" w:hint="eastAsia"/>
          <w:sz w:val="28"/>
          <w:szCs w:val="28"/>
        </w:rPr>
        <w:t>一三五</w:t>
      </w:r>
      <w:r w:rsidR="00B72063" w:rsidRPr="00D77C2E">
        <w:rPr>
          <w:rFonts w:ascii="仿宋_GB2312" w:eastAsia="仿宋_GB2312" w:hint="eastAsia"/>
          <w:sz w:val="28"/>
          <w:szCs w:val="28"/>
        </w:rPr>
        <w:t>”</w:t>
      </w:r>
      <w:r w:rsidR="00B72063">
        <w:rPr>
          <w:rFonts w:ascii="仿宋_GB2312" w:eastAsia="仿宋_GB2312" w:hint="eastAsia"/>
          <w:sz w:val="28"/>
          <w:szCs w:val="28"/>
        </w:rPr>
        <w:t>规划全面推进，</w:t>
      </w:r>
      <w:r w:rsidR="00736516" w:rsidRPr="00D77C2E">
        <w:rPr>
          <w:rFonts w:ascii="仿宋_GB2312" w:eastAsia="仿宋_GB2312" w:hint="eastAsia"/>
          <w:sz w:val="28"/>
          <w:szCs w:val="28"/>
        </w:rPr>
        <w:t>“</w:t>
      </w:r>
      <w:r w:rsidR="00736516">
        <w:rPr>
          <w:rFonts w:ascii="仿宋_GB2312" w:eastAsia="仿宋_GB2312" w:hint="eastAsia"/>
          <w:sz w:val="28"/>
          <w:szCs w:val="28"/>
        </w:rPr>
        <w:t>率先行动</w:t>
      </w:r>
      <w:r w:rsidR="00736516" w:rsidRPr="00D77C2E">
        <w:rPr>
          <w:rFonts w:ascii="仿宋_GB2312" w:eastAsia="仿宋_GB2312" w:hint="eastAsia"/>
          <w:sz w:val="28"/>
          <w:szCs w:val="28"/>
        </w:rPr>
        <w:t>”</w:t>
      </w:r>
      <w:r w:rsidR="00B72063">
        <w:rPr>
          <w:rFonts w:ascii="仿宋_GB2312" w:eastAsia="仿宋_GB2312" w:hint="eastAsia"/>
          <w:sz w:val="28"/>
          <w:szCs w:val="28"/>
        </w:rPr>
        <w:t>计</w:t>
      </w:r>
      <w:r w:rsidR="00B72063">
        <w:rPr>
          <w:rFonts w:ascii="仿宋_GB2312" w:eastAsia="仿宋_GB2312" w:hint="eastAsia"/>
          <w:sz w:val="28"/>
          <w:szCs w:val="28"/>
        </w:rPr>
        <w:lastRenderedPageBreak/>
        <w:t>划</w:t>
      </w:r>
      <w:r w:rsidR="00736516">
        <w:rPr>
          <w:rFonts w:ascii="仿宋_GB2312" w:eastAsia="仿宋_GB2312" w:hint="eastAsia"/>
          <w:sz w:val="28"/>
          <w:szCs w:val="28"/>
        </w:rPr>
        <w:t>顺利</w:t>
      </w:r>
      <w:r w:rsidR="00736516">
        <w:rPr>
          <w:rFonts w:ascii="仿宋_GB2312" w:eastAsia="仿宋_GB2312"/>
          <w:sz w:val="28"/>
          <w:szCs w:val="28"/>
        </w:rPr>
        <w:t>实施</w:t>
      </w:r>
      <w:r w:rsidR="00B72063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通过院特色所验收</w:t>
      </w:r>
      <w:r>
        <w:rPr>
          <w:rFonts w:ascii="仿宋_GB2312" w:eastAsia="仿宋_GB2312" w:hint="eastAsia"/>
          <w:sz w:val="28"/>
          <w:szCs w:val="28"/>
        </w:rPr>
        <w:t>；研究所首次</w:t>
      </w:r>
      <w:r>
        <w:rPr>
          <w:rFonts w:ascii="仿宋_GB2312" w:eastAsia="仿宋_GB2312"/>
          <w:sz w:val="28"/>
          <w:szCs w:val="28"/>
        </w:rPr>
        <w:t>获批院战略性先导</w:t>
      </w:r>
      <w:r>
        <w:rPr>
          <w:rFonts w:ascii="仿宋_GB2312" w:eastAsia="仿宋_GB2312" w:hint="eastAsia"/>
          <w:sz w:val="28"/>
          <w:szCs w:val="28"/>
        </w:rPr>
        <w:t>A专项</w:t>
      </w:r>
      <w:r>
        <w:rPr>
          <w:rFonts w:ascii="仿宋_GB2312" w:eastAsia="仿宋_GB2312"/>
          <w:sz w:val="28"/>
          <w:szCs w:val="28"/>
        </w:rPr>
        <w:t>项目</w:t>
      </w:r>
      <w:r w:rsidR="00FB2F1D">
        <w:rPr>
          <w:rFonts w:ascii="仿宋_GB2312" w:eastAsia="仿宋_GB2312" w:hint="eastAsia"/>
          <w:sz w:val="28"/>
          <w:szCs w:val="28"/>
        </w:rPr>
        <w:t>；在</w:t>
      </w:r>
      <w:r w:rsidR="001735CB">
        <w:rPr>
          <w:rFonts w:ascii="仿宋_GB2312" w:eastAsia="仿宋_GB2312" w:hint="eastAsia"/>
          <w:sz w:val="28"/>
          <w:szCs w:val="28"/>
        </w:rPr>
        <w:t>干旱区</w:t>
      </w:r>
      <w:r w:rsidR="001735CB">
        <w:rPr>
          <w:rFonts w:ascii="仿宋_GB2312" w:eastAsia="仿宋_GB2312"/>
          <w:sz w:val="28"/>
          <w:szCs w:val="28"/>
        </w:rPr>
        <w:t>水资源与绿洲科学研究的</w:t>
      </w:r>
      <w:r w:rsidR="001735CB">
        <w:rPr>
          <w:rFonts w:ascii="仿宋_GB2312" w:eastAsia="仿宋_GB2312" w:hint="eastAsia"/>
          <w:sz w:val="28"/>
          <w:szCs w:val="28"/>
        </w:rPr>
        <w:t>SCI发文量</w:t>
      </w:r>
      <w:r w:rsidR="001735CB">
        <w:rPr>
          <w:rFonts w:ascii="仿宋_GB2312" w:eastAsia="仿宋_GB2312"/>
          <w:sz w:val="28"/>
          <w:szCs w:val="28"/>
        </w:rPr>
        <w:t>位居全球第一，地球科学、环境</w:t>
      </w:r>
      <w:r w:rsidR="001735CB">
        <w:rPr>
          <w:rFonts w:ascii="仿宋_GB2312" w:eastAsia="仿宋_GB2312" w:hint="eastAsia"/>
          <w:sz w:val="28"/>
          <w:szCs w:val="28"/>
        </w:rPr>
        <w:t>/生态学</w:t>
      </w:r>
      <w:r w:rsidR="001735CB">
        <w:rPr>
          <w:rFonts w:ascii="仿宋_GB2312" w:eastAsia="仿宋_GB2312"/>
          <w:sz w:val="28"/>
          <w:szCs w:val="28"/>
        </w:rPr>
        <w:t>两个学科进入</w:t>
      </w:r>
      <w:r w:rsidR="001735CB">
        <w:rPr>
          <w:rFonts w:ascii="仿宋_GB2312" w:eastAsia="仿宋_GB2312" w:hint="eastAsia"/>
          <w:sz w:val="28"/>
          <w:szCs w:val="28"/>
        </w:rPr>
        <w:t>ESI全球</w:t>
      </w:r>
      <w:r w:rsidR="001735CB">
        <w:rPr>
          <w:rFonts w:ascii="仿宋_GB2312" w:eastAsia="仿宋_GB2312"/>
          <w:sz w:val="28"/>
          <w:szCs w:val="28"/>
        </w:rPr>
        <w:t>前</w:t>
      </w:r>
      <w:r w:rsidR="001735CB">
        <w:rPr>
          <w:rFonts w:ascii="仿宋_GB2312" w:eastAsia="仿宋_GB2312" w:hint="eastAsia"/>
          <w:sz w:val="28"/>
          <w:szCs w:val="28"/>
        </w:rPr>
        <w:t>1</w:t>
      </w:r>
      <w:r w:rsidR="001735CB">
        <w:rPr>
          <w:rFonts w:ascii="仿宋_GB2312" w:eastAsia="仿宋_GB2312"/>
          <w:sz w:val="28"/>
          <w:szCs w:val="28"/>
        </w:rPr>
        <w:t>%</w:t>
      </w:r>
      <w:r w:rsidR="00FB2F1D">
        <w:rPr>
          <w:rFonts w:ascii="仿宋_GB2312" w:eastAsia="仿宋_GB2312" w:hint="eastAsia"/>
          <w:sz w:val="28"/>
          <w:szCs w:val="28"/>
        </w:rPr>
        <w:t>，并</w:t>
      </w:r>
      <w:r w:rsidR="00FB2F1D">
        <w:rPr>
          <w:rFonts w:ascii="仿宋_GB2312" w:eastAsia="仿宋_GB2312"/>
          <w:sz w:val="28"/>
          <w:szCs w:val="28"/>
        </w:rPr>
        <w:t>首次在</w:t>
      </w:r>
      <w:r w:rsidR="00FB2F1D">
        <w:rPr>
          <w:rFonts w:ascii="仿宋_GB2312" w:eastAsia="仿宋_GB2312" w:hint="eastAsia"/>
          <w:sz w:val="28"/>
          <w:szCs w:val="28"/>
        </w:rPr>
        <w:t>PNAS上</w:t>
      </w:r>
      <w:r w:rsidR="00FB2F1D">
        <w:rPr>
          <w:rFonts w:ascii="仿宋_GB2312" w:eastAsia="仿宋_GB2312"/>
          <w:sz w:val="28"/>
          <w:szCs w:val="28"/>
        </w:rPr>
        <w:t>发文</w:t>
      </w:r>
      <w:r w:rsidR="005C3AAB">
        <w:rPr>
          <w:rFonts w:ascii="仿宋_GB2312" w:eastAsia="仿宋_GB2312" w:hint="eastAsia"/>
          <w:sz w:val="28"/>
          <w:szCs w:val="28"/>
        </w:rPr>
        <w:t>；</w:t>
      </w:r>
      <w:r w:rsidR="00260A59">
        <w:rPr>
          <w:rFonts w:ascii="仿宋_GB2312" w:eastAsia="仿宋_GB2312" w:hint="eastAsia"/>
          <w:sz w:val="28"/>
          <w:szCs w:val="28"/>
        </w:rPr>
        <w:t>高产稳产棉花</w:t>
      </w:r>
      <w:r w:rsidR="00181AB2" w:rsidRPr="005C3AAB">
        <w:rPr>
          <w:rFonts w:ascii="仿宋_GB2312" w:eastAsia="仿宋_GB2312" w:hint="eastAsia"/>
          <w:sz w:val="28"/>
          <w:szCs w:val="28"/>
        </w:rPr>
        <w:t>成果入选“伟大的变革—庆祝改革开放40周年大型展览”</w:t>
      </w:r>
      <w:r w:rsidR="001735CB">
        <w:rPr>
          <w:rFonts w:ascii="仿宋_GB2312" w:eastAsia="仿宋_GB2312"/>
          <w:sz w:val="28"/>
          <w:szCs w:val="28"/>
        </w:rPr>
        <w:t>。</w:t>
      </w:r>
    </w:p>
    <w:p w14:paraId="14233246" w14:textId="6652973B" w:rsidR="003B49B9" w:rsidRPr="00394F78" w:rsidRDefault="003B49B9" w:rsidP="00AB216C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在科研</w:t>
      </w:r>
      <w:r w:rsidR="00FB2F1D">
        <w:rPr>
          <w:rFonts w:ascii="仿宋_GB2312" w:eastAsia="仿宋_GB2312" w:hint="eastAsia"/>
          <w:sz w:val="28"/>
          <w:szCs w:val="28"/>
        </w:rPr>
        <w:t>平台建设</w:t>
      </w:r>
      <w:r>
        <w:rPr>
          <w:rFonts w:ascii="仿宋_GB2312" w:eastAsia="仿宋_GB2312" w:hint="eastAsia"/>
          <w:sz w:val="28"/>
          <w:szCs w:val="28"/>
        </w:rPr>
        <w:t>方面，</w:t>
      </w:r>
      <w:r w:rsidRPr="00394F78">
        <w:rPr>
          <w:rFonts w:ascii="仿宋_GB2312" w:eastAsia="仿宋_GB2312" w:hint="eastAsia"/>
          <w:sz w:val="28"/>
          <w:szCs w:val="28"/>
        </w:rPr>
        <w:t>建有荒漠与绿洲</w:t>
      </w:r>
      <w:r w:rsidR="0071547E">
        <w:rPr>
          <w:rFonts w:ascii="仿宋_GB2312" w:eastAsia="仿宋_GB2312" w:hint="eastAsia"/>
          <w:sz w:val="28"/>
          <w:szCs w:val="28"/>
        </w:rPr>
        <w:t>生态</w:t>
      </w:r>
      <w:r w:rsidR="0074397C">
        <w:rPr>
          <w:rFonts w:ascii="仿宋_GB2312" w:eastAsia="仿宋_GB2312" w:hint="eastAsia"/>
          <w:sz w:val="28"/>
          <w:szCs w:val="28"/>
        </w:rPr>
        <w:t>国家重点实验室、</w:t>
      </w:r>
      <w:r w:rsidRPr="00394F78">
        <w:rPr>
          <w:rFonts w:ascii="仿宋_GB2312" w:eastAsia="仿宋_GB2312" w:hint="eastAsia"/>
          <w:sz w:val="28"/>
          <w:szCs w:val="28"/>
        </w:rPr>
        <w:t>中科院干旱区生物地理与生物资源重点实验室</w:t>
      </w:r>
      <w:r w:rsidR="009853C8">
        <w:rPr>
          <w:rFonts w:ascii="仿宋_GB2312" w:eastAsia="仿宋_GB2312" w:hint="eastAsia"/>
          <w:sz w:val="28"/>
          <w:szCs w:val="28"/>
        </w:rPr>
        <w:t>、</w:t>
      </w:r>
      <w:r w:rsidRPr="00394F78">
        <w:rPr>
          <w:rFonts w:ascii="仿宋_GB2312" w:eastAsia="仿宋_GB2312" w:hint="eastAsia"/>
          <w:sz w:val="28"/>
          <w:szCs w:val="28"/>
        </w:rPr>
        <w:t>国家荒漠-绿洲生态建设工程技术研究</w:t>
      </w:r>
      <w:r>
        <w:rPr>
          <w:rFonts w:ascii="仿宋_GB2312" w:eastAsia="仿宋_GB2312" w:hint="eastAsia"/>
          <w:sz w:val="28"/>
          <w:szCs w:val="28"/>
        </w:rPr>
        <w:t>中心；中科院</w:t>
      </w:r>
      <w:r w:rsidR="00FB2F1D">
        <w:rPr>
          <w:rFonts w:ascii="仿宋_GB2312" w:eastAsia="仿宋_GB2312" w:hint="eastAsia"/>
          <w:sz w:val="28"/>
          <w:szCs w:val="28"/>
        </w:rPr>
        <w:t>-</w:t>
      </w:r>
      <w:r w:rsidR="0000212C">
        <w:rPr>
          <w:rFonts w:ascii="仿宋_GB2312" w:eastAsia="仿宋_GB2312" w:hint="eastAsia"/>
          <w:sz w:val="28"/>
          <w:szCs w:val="28"/>
        </w:rPr>
        <w:t>新疆维吾尔</w:t>
      </w:r>
      <w:r>
        <w:rPr>
          <w:rFonts w:ascii="仿宋_GB2312" w:eastAsia="仿宋_GB2312" w:hint="eastAsia"/>
          <w:sz w:val="28"/>
          <w:szCs w:val="28"/>
        </w:rPr>
        <w:t>自治区政府共建</w:t>
      </w:r>
      <w:r w:rsidRPr="00394F78">
        <w:rPr>
          <w:rFonts w:ascii="仿宋_GB2312" w:eastAsia="仿宋_GB2312" w:hint="eastAsia"/>
          <w:sz w:val="28"/>
          <w:szCs w:val="28"/>
        </w:rPr>
        <w:t>中科院新疆矿产资源研究中心</w:t>
      </w:r>
      <w:r>
        <w:rPr>
          <w:rFonts w:ascii="仿宋_GB2312" w:eastAsia="仿宋_GB2312" w:hint="eastAsia"/>
          <w:sz w:val="28"/>
          <w:szCs w:val="28"/>
        </w:rPr>
        <w:t>。在国内建有11个野外台站，</w:t>
      </w:r>
      <w:r w:rsidRPr="008732BF">
        <w:rPr>
          <w:rFonts w:ascii="仿宋_GB2312" w:eastAsia="仿宋_GB2312" w:hint="eastAsia"/>
          <w:sz w:val="28"/>
          <w:szCs w:val="28"/>
        </w:rPr>
        <w:t>另有</w:t>
      </w:r>
      <w:r>
        <w:rPr>
          <w:rFonts w:ascii="仿宋_GB2312" w:eastAsia="仿宋_GB2312" w:hint="eastAsia"/>
          <w:sz w:val="28"/>
          <w:szCs w:val="28"/>
        </w:rPr>
        <w:t>分析</w:t>
      </w:r>
      <w:r>
        <w:rPr>
          <w:rFonts w:ascii="仿宋_GB2312" w:eastAsia="仿宋_GB2312"/>
          <w:sz w:val="28"/>
          <w:szCs w:val="28"/>
        </w:rPr>
        <w:t>测试中心、</w:t>
      </w:r>
      <w:r w:rsidRPr="008732BF">
        <w:rPr>
          <w:rFonts w:ascii="仿宋_GB2312" w:eastAsia="仿宋_GB2312" w:hint="eastAsia"/>
          <w:sz w:val="28"/>
          <w:szCs w:val="28"/>
        </w:rPr>
        <w:t>文献信息中心、标本</w:t>
      </w:r>
      <w:r w:rsidRPr="00394F78">
        <w:rPr>
          <w:rFonts w:ascii="仿宋_GB2312" w:eastAsia="仿宋_GB2312" w:hint="eastAsia"/>
          <w:sz w:val="28"/>
          <w:szCs w:val="28"/>
        </w:rPr>
        <w:t>馆等科研支撑平台</w:t>
      </w:r>
      <w:r w:rsidR="00CD3465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国际科研平台</w:t>
      </w:r>
      <w:r w:rsidR="00FB2F1D">
        <w:rPr>
          <w:rFonts w:ascii="仿宋_GB2312" w:eastAsia="仿宋_GB2312" w:hint="eastAsia"/>
          <w:sz w:val="28"/>
          <w:szCs w:val="28"/>
        </w:rPr>
        <w:t>建设</w:t>
      </w:r>
      <w:r>
        <w:rPr>
          <w:rFonts w:ascii="仿宋_GB2312" w:eastAsia="仿宋_GB2312" w:hint="eastAsia"/>
          <w:sz w:val="28"/>
          <w:szCs w:val="28"/>
        </w:rPr>
        <w:t>方面，</w:t>
      </w:r>
      <w:r w:rsidRPr="00595676">
        <w:rPr>
          <w:rFonts w:ascii="仿宋_GB2312" w:eastAsia="仿宋_GB2312" w:hint="eastAsia"/>
          <w:sz w:val="28"/>
          <w:szCs w:val="28"/>
        </w:rPr>
        <w:t>建有中国科学院中亚生态与环境研究中心</w:t>
      </w:r>
      <w:r>
        <w:rPr>
          <w:rFonts w:ascii="仿宋_GB2312" w:eastAsia="仿宋_GB2312" w:hint="eastAsia"/>
          <w:sz w:val="28"/>
          <w:szCs w:val="28"/>
        </w:rPr>
        <w:t>、中美</w:t>
      </w:r>
      <w:r w:rsidRPr="00394F78">
        <w:rPr>
          <w:rFonts w:ascii="仿宋_GB2312" w:eastAsia="仿宋_GB2312" w:hint="eastAsia"/>
          <w:sz w:val="28"/>
          <w:szCs w:val="28"/>
        </w:rPr>
        <w:t>国际干旱区生态研究中心</w:t>
      </w:r>
      <w:r>
        <w:rPr>
          <w:rFonts w:ascii="仿宋_GB2312" w:eastAsia="仿宋_GB2312" w:hint="eastAsia"/>
          <w:sz w:val="28"/>
          <w:szCs w:val="28"/>
        </w:rPr>
        <w:t>、</w:t>
      </w:r>
      <w:r w:rsidRPr="00394F78">
        <w:rPr>
          <w:rFonts w:ascii="仿宋_GB2312" w:eastAsia="仿宋_GB2312" w:hint="eastAsia"/>
          <w:sz w:val="28"/>
          <w:szCs w:val="28"/>
        </w:rPr>
        <w:t>中日干旱区生态研究中心</w:t>
      </w:r>
      <w:r>
        <w:rPr>
          <w:rFonts w:ascii="仿宋_GB2312" w:eastAsia="仿宋_GB2312" w:hint="eastAsia"/>
          <w:sz w:val="28"/>
          <w:szCs w:val="28"/>
        </w:rPr>
        <w:t>、</w:t>
      </w:r>
      <w:r w:rsidRPr="00595676">
        <w:rPr>
          <w:rFonts w:ascii="仿宋_GB2312" w:eastAsia="仿宋_GB2312" w:hint="eastAsia"/>
          <w:sz w:val="28"/>
          <w:szCs w:val="28"/>
        </w:rPr>
        <w:t>中国-</w:t>
      </w:r>
      <w:r>
        <w:rPr>
          <w:rFonts w:ascii="仿宋_GB2312" w:eastAsia="仿宋_GB2312" w:hint="eastAsia"/>
          <w:sz w:val="28"/>
          <w:szCs w:val="28"/>
        </w:rPr>
        <w:t>比利时地理信息联合实验室、</w:t>
      </w:r>
      <w:r w:rsidRPr="00595676">
        <w:rPr>
          <w:rFonts w:ascii="仿宋_GB2312" w:eastAsia="仿宋_GB2312" w:hint="eastAsia"/>
          <w:sz w:val="28"/>
          <w:szCs w:val="28"/>
        </w:rPr>
        <w:t>东非自然资源与环</w:t>
      </w:r>
      <w:r>
        <w:rPr>
          <w:rFonts w:ascii="仿宋_GB2312" w:eastAsia="仿宋_GB2312" w:hint="eastAsia"/>
          <w:sz w:val="28"/>
          <w:szCs w:val="28"/>
        </w:rPr>
        <w:t>境研究中心</w:t>
      </w:r>
      <w:r w:rsidR="00120FF4">
        <w:rPr>
          <w:rFonts w:ascii="仿宋_GB2312" w:eastAsia="仿宋_GB2312" w:hint="eastAsia"/>
          <w:sz w:val="28"/>
          <w:szCs w:val="28"/>
        </w:rPr>
        <w:t>、</w:t>
      </w:r>
      <w:r w:rsidR="00F77CC0">
        <w:rPr>
          <w:rFonts w:ascii="仿宋_GB2312" w:eastAsia="仿宋_GB2312" w:hint="eastAsia"/>
          <w:sz w:val="28"/>
          <w:szCs w:val="28"/>
        </w:rPr>
        <w:t>中德干旱区生态系统管理与环境变化联合研究中心等。</w:t>
      </w:r>
      <w:r w:rsidR="00120FF4">
        <w:rPr>
          <w:rFonts w:ascii="仿宋_GB2312" w:eastAsia="仿宋_GB2312" w:hint="eastAsia"/>
          <w:sz w:val="28"/>
          <w:szCs w:val="28"/>
        </w:rPr>
        <w:t>2018年新建农业大数据联合研究中心、中塔无人机研究中心、泛非“绿色长城”研究中心</w:t>
      </w:r>
      <w:r w:rsidR="00120FF4" w:rsidRPr="00595676">
        <w:rPr>
          <w:rFonts w:ascii="仿宋_GB2312" w:eastAsia="仿宋_GB2312" w:hint="eastAsia"/>
          <w:sz w:val="28"/>
          <w:szCs w:val="28"/>
        </w:rPr>
        <w:t>。</w:t>
      </w:r>
    </w:p>
    <w:p w14:paraId="254C55BD" w14:textId="77777777" w:rsidR="003B49B9" w:rsidRPr="004C77AA" w:rsidRDefault="003B49B9" w:rsidP="003B49B9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研究生</w:t>
      </w:r>
      <w:r>
        <w:rPr>
          <w:rFonts w:ascii="仿宋_GB2312" w:eastAsia="仿宋_GB2312"/>
          <w:sz w:val="28"/>
          <w:szCs w:val="28"/>
        </w:rPr>
        <w:t>培养方面，</w:t>
      </w:r>
      <w:r w:rsidRPr="004C77AA">
        <w:rPr>
          <w:rFonts w:ascii="仿宋_GB2312" w:eastAsia="仿宋_GB2312" w:hint="eastAsia"/>
          <w:sz w:val="28"/>
          <w:szCs w:val="28"/>
        </w:rPr>
        <w:t>新疆生地所是1983年国务院学位委员会批准的博士、硕</w:t>
      </w:r>
      <w:r w:rsidR="007711EF">
        <w:rPr>
          <w:rFonts w:ascii="仿宋_GB2312" w:eastAsia="仿宋_GB2312" w:hint="eastAsia"/>
          <w:sz w:val="28"/>
          <w:szCs w:val="28"/>
        </w:rPr>
        <w:t>士学位授予权单位之一，现设有地理学、生态学、地质资源与地质工程</w:t>
      </w:r>
      <w:r w:rsidRPr="004C77AA">
        <w:rPr>
          <w:rFonts w:ascii="仿宋_GB2312" w:eastAsia="仿宋_GB2312" w:hint="eastAsia"/>
          <w:sz w:val="28"/>
          <w:szCs w:val="28"/>
        </w:rPr>
        <w:t>三个专业</w:t>
      </w:r>
      <w:bookmarkStart w:id="1" w:name="OLE_LINK1"/>
      <w:r w:rsidRPr="004C77AA">
        <w:rPr>
          <w:rFonts w:ascii="仿宋_GB2312" w:eastAsia="仿宋_GB2312" w:hint="eastAsia"/>
          <w:sz w:val="28"/>
          <w:szCs w:val="28"/>
        </w:rPr>
        <w:t>一级学科博士研究生培养点</w:t>
      </w:r>
      <w:bookmarkEnd w:id="1"/>
      <w:r w:rsidRPr="004C77AA">
        <w:rPr>
          <w:rFonts w:ascii="仿宋_GB2312" w:eastAsia="仿宋_GB2312" w:hint="eastAsia"/>
          <w:sz w:val="28"/>
          <w:szCs w:val="28"/>
        </w:rPr>
        <w:t>，有自然地理学、人文地理学、地图学与地理信息系统、植物学、生态学、地球探测与信息技术等六个二级学科博士研究生培养点，有自然地理学、人文地理学、地图学与地理信息系统、植物学、生态学、环境科学、水土保持与荒漠化防治、环境工程、测绘工程、生物工程、地球探测与信息技术等十一个专业一级（或二级）学科硕士研究生培养点，</w:t>
      </w:r>
      <w:r w:rsidR="00FB2F1D">
        <w:rPr>
          <w:rFonts w:ascii="仿宋_GB2312" w:eastAsia="仿宋_GB2312" w:hint="eastAsia"/>
          <w:sz w:val="28"/>
          <w:szCs w:val="28"/>
        </w:rPr>
        <w:t>现</w:t>
      </w:r>
      <w:r w:rsidRPr="004C77AA">
        <w:rPr>
          <w:rFonts w:ascii="仿宋_GB2312" w:eastAsia="仿宋_GB2312" w:hint="eastAsia"/>
          <w:sz w:val="28"/>
          <w:szCs w:val="28"/>
        </w:rPr>
        <w:t>在学研</w:t>
      </w:r>
      <w:r w:rsidRPr="004C77AA">
        <w:rPr>
          <w:rFonts w:ascii="仿宋_GB2312" w:eastAsia="仿宋_GB2312" w:hint="eastAsia"/>
          <w:sz w:val="28"/>
          <w:szCs w:val="28"/>
        </w:rPr>
        <w:lastRenderedPageBreak/>
        <w:t>究生</w:t>
      </w:r>
      <w:r w:rsidR="00FB2F1D" w:rsidRPr="004C77AA">
        <w:rPr>
          <w:rFonts w:ascii="仿宋_GB2312" w:eastAsia="仿宋_GB2312" w:hint="eastAsia"/>
          <w:sz w:val="28"/>
          <w:szCs w:val="28"/>
        </w:rPr>
        <w:t>共</w:t>
      </w:r>
      <w:r w:rsidRPr="004C77AA">
        <w:rPr>
          <w:rFonts w:ascii="仿宋_GB2312" w:eastAsia="仿宋_GB2312" w:hint="eastAsia"/>
          <w:sz w:val="28"/>
          <w:szCs w:val="28"/>
        </w:rPr>
        <w:t>4</w:t>
      </w:r>
      <w:r w:rsidR="007711EF">
        <w:rPr>
          <w:rFonts w:ascii="仿宋_GB2312" w:eastAsia="仿宋_GB2312"/>
          <w:sz w:val="28"/>
          <w:szCs w:val="28"/>
        </w:rPr>
        <w:t>50</w:t>
      </w:r>
      <w:r w:rsidR="00736516">
        <w:rPr>
          <w:rFonts w:ascii="仿宋_GB2312" w:eastAsia="仿宋_GB2312" w:hint="eastAsia"/>
          <w:sz w:val="28"/>
          <w:szCs w:val="28"/>
        </w:rPr>
        <w:t>人（</w:t>
      </w:r>
      <w:r w:rsidRPr="004C77AA">
        <w:rPr>
          <w:rFonts w:ascii="仿宋_GB2312" w:eastAsia="仿宋_GB2312" w:hint="eastAsia"/>
          <w:sz w:val="28"/>
          <w:szCs w:val="28"/>
        </w:rPr>
        <w:t>硕士生</w:t>
      </w:r>
      <w:r w:rsidR="007711EF">
        <w:rPr>
          <w:rFonts w:ascii="仿宋_GB2312" w:eastAsia="仿宋_GB2312" w:hint="eastAsia"/>
          <w:sz w:val="28"/>
          <w:szCs w:val="28"/>
        </w:rPr>
        <w:t>226</w:t>
      </w:r>
      <w:r w:rsidRPr="004C77AA">
        <w:rPr>
          <w:rFonts w:ascii="仿宋_GB2312" w:eastAsia="仿宋_GB2312" w:hint="eastAsia"/>
          <w:sz w:val="28"/>
          <w:szCs w:val="28"/>
        </w:rPr>
        <w:t>人、博士生</w:t>
      </w:r>
      <w:r w:rsidR="007711EF">
        <w:rPr>
          <w:rFonts w:ascii="仿宋_GB2312" w:eastAsia="仿宋_GB2312" w:hint="eastAsia"/>
          <w:sz w:val="28"/>
          <w:szCs w:val="28"/>
        </w:rPr>
        <w:t>224</w:t>
      </w:r>
      <w:r w:rsidR="00736516">
        <w:rPr>
          <w:rFonts w:ascii="仿宋_GB2312" w:eastAsia="仿宋_GB2312" w:hint="eastAsia"/>
          <w:sz w:val="28"/>
          <w:szCs w:val="28"/>
        </w:rPr>
        <w:t>人），</w:t>
      </w:r>
      <w:r>
        <w:rPr>
          <w:rFonts w:ascii="仿宋_GB2312" w:eastAsia="仿宋_GB2312" w:hint="eastAsia"/>
          <w:sz w:val="28"/>
          <w:szCs w:val="28"/>
        </w:rPr>
        <w:t>在站博士后</w:t>
      </w:r>
      <w:r w:rsidR="007711EF">
        <w:rPr>
          <w:rFonts w:ascii="仿宋_GB2312" w:eastAsia="仿宋_GB2312" w:hint="eastAsia"/>
          <w:sz w:val="28"/>
          <w:szCs w:val="28"/>
        </w:rPr>
        <w:t>38</w:t>
      </w:r>
      <w:r>
        <w:rPr>
          <w:rFonts w:ascii="仿宋_GB2312" w:eastAsia="仿宋_GB2312" w:hint="eastAsia"/>
          <w:sz w:val="28"/>
          <w:szCs w:val="28"/>
        </w:rPr>
        <w:t>人。</w:t>
      </w:r>
    </w:p>
    <w:p w14:paraId="7C81F0E0" w14:textId="77777777" w:rsidR="003B49B9" w:rsidRDefault="003B49B9" w:rsidP="009F523F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45800">
        <w:rPr>
          <w:rFonts w:ascii="仿宋_GB2312" w:eastAsia="仿宋_GB2312" w:hint="eastAsia"/>
          <w:sz w:val="28"/>
          <w:szCs w:val="28"/>
        </w:rPr>
        <w:t>在争取和承担科研任务方面，</w:t>
      </w:r>
      <w:r w:rsidR="00120FF4" w:rsidRPr="001D71E4">
        <w:rPr>
          <w:rFonts w:ascii="仿宋_GB2312" w:eastAsia="仿宋_GB2312" w:hint="eastAsia"/>
          <w:sz w:val="28"/>
          <w:szCs w:val="28"/>
        </w:rPr>
        <w:t>共</w:t>
      </w:r>
      <w:r w:rsidR="00FB2F1D">
        <w:rPr>
          <w:rFonts w:ascii="仿宋_GB2312" w:eastAsia="仿宋_GB2312" w:hint="eastAsia"/>
          <w:sz w:val="28"/>
          <w:szCs w:val="28"/>
        </w:rPr>
        <w:t>承担</w:t>
      </w:r>
      <w:r w:rsidR="00120FF4" w:rsidRPr="001D71E4">
        <w:rPr>
          <w:rFonts w:ascii="仿宋_GB2312" w:eastAsia="仿宋_GB2312" w:hint="eastAsia"/>
          <w:sz w:val="28"/>
          <w:szCs w:val="28"/>
        </w:rPr>
        <w:t>在研项目</w:t>
      </w:r>
      <w:r w:rsidR="00120FF4" w:rsidRPr="001D71E4">
        <w:rPr>
          <w:rFonts w:ascii="仿宋_GB2312" w:eastAsia="仿宋_GB2312"/>
          <w:sz w:val="28"/>
          <w:szCs w:val="28"/>
        </w:rPr>
        <w:t>466</w:t>
      </w:r>
      <w:r w:rsidR="00120FF4" w:rsidRPr="001D71E4">
        <w:rPr>
          <w:rFonts w:ascii="仿宋_GB2312" w:eastAsia="仿宋_GB2312" w:hint="eastAsia"/>
          <w:sz w:val="28"/>
          <w:szCs w:val="28"/>
        </w:rPr>
        <w:t>项（包括新增项目</w:t>
      </w:r>
      <w:r w:rsidR="00120FF4" w:rsidRPr="001D71E4">
        <w:rPr>
          <w:rFonts w:ascii="仿宋_GB2312" w:eastAsia="仿宋_GB2312"/>
          <w:sz w:val="28"/>
          <w:szCs w:val="28"/>
        </w:rPr>
        <w:t>155</w:t>
      </w:r>
      <w:r w:rsidR="00120FF4" w:rsidRPr="001D71E4">
        <w:rPr>
          <w:rFonts w:ascii="仿宋_GB2312" w:eastAsia="仿宋_GB2312" w:hint="eastAsia"/>
          <w:sz w:val="28"/>
          <w:szCs w:val="28"/>
        </w:rPr>
        <w:t>项）。其中，主持（或承担）国家自然科学基金重点项目6项（新增2项）、面上项目133项（新增8项）；主持或承担国家重大科技专项5项（新增1项）；主持或承担国家重点研发计划4项（新增1项）；主持或承担基地和人才专项15项（新增6项）；主持（或承担）国家重大科学研究计划项目3项、承担（或参加）课题29项；主持（或承担）重大仪器研制项目4项；主持（或承担）中国科学院战略性先导科技专项课题37项（新增37项）；主持（或承担）院重点部署项目4项（新增2项）、承担重点国际合作项目11项（新增2项）；承担院地合作项目61项（新增26项）。</w:t>
      </w:r>
      <w:r w:rsidR="00C14B31">
        <w:rPr>
          <w:rFonts w:ascii="仿宋_GB2312" w:eastAsia="仿宋_GB2312" w:hint="eastAsia"/>
          <w:sz w:val="28"/>
          <w:szCs w:val="28"/>
        </w:rPr>
        <w:t xml:space="preserve">  </w:t>
      </w:r>
      <w:r w:rsidR="00C14B31">
        <w:rPr>
          <w:rFonts w:ascii="仿宋_GB2312" w:eastAsia="仿宋_GB231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73FE">
        <w:rPr>
          <w:rFonts w:ascii="仿宋_GB2312" w:eastAsia="仿宋_GB2312"/>
          <w:sz w:val="28"/>
          <w:szCs w:val="28"/>
        </w:rPr>
        <w:t xml:space="preserve">                               </w:t>
      </w:r>
    </w:p>
    <w:p w14:paraId="2A431732" w14:textId="0C814706" w:rsidR="005D011F" w:rsidRDefault="00571C92" w:rsidP="003510F9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F523F">
        <w:rPr>
          <w:rFonts w:ascii="仿宋_GB2312" w:eastAsia="仿宋_GB2312" w:hint="eastAsia"/>
          <w:sz w:val="28"/>
          <w:szCs w:val="28"/>
        </w:rPr>
        <w:t>在服务国家战略需求、解决重大科技问题上产出系列成果</w:t>
      </w:r>
      <w:r>
        <w:rPr>
          <w:rFonts w:ascii="仿宋_GB2312" w:eastAsia="仿宋_GB2312" w:hint="eastAsia"/>
          <w:sz w:val="28"/>
          <w:szCs w:val="28"/>
        </w:rPr>
        <w:t>：干旱区盐碱地</w:t>
      </w:r>
      <w:r>
        <w:rPr>
          <w:rFonts w:ascii="仿宋_GB2312" w:eastAsia="仿宋_GB2312"/>
          <w:sz w:val="28"/>
          <w:szCs w:val="28"/>
        </w:rPr>
        <w:t>资源化</w:t>
      </w:r>
      <w:r>
        <w:rPr>
          <w:rFonts w:ascii="仿宋_GB2312" w:eastAsia="仿宋_GB2312" w:hint="eastAsia"/>
          <w:sz w:val="28"/>
          <w:szCs w:val="28"/>
        </w:rPr>
        <w:t>利用</w:t>
      </w:r>
      <w:r>
        <w:rPr>
          <w:rFonts w:ascii="仿宋_GB2312" w:eastAsia="仿宋_GB2312"/>
          <w:sz w:val="28"/>
          <w:szCs w:val="28"/>
        </w:rPr>
        <w:t>技术服务于脱贫攻坚，</w:t>
      </w:r>
      <w:r>
        <w:rPr>
          <w:rFonts w:ascii="仿宋_GB2312" w:eastAsia="仿宋_GB2312" w:hint="eastAsia"/>
          <w:sz w:val="28"/>
          <w:szCs w:val="28"/>
        </w:rPr>
        <w:t>集成</w:t>
      </w:r>
      <w:r>
        <w:rPr>
          <w:rFonts w:ascii="仿宋_GB2312" w:eastAsia="仿宋_GB2312"/>
          <w:sz w:val="28"/>
          <w:szCs w:val="28"/>
        </w:rPr>
        <w:t>的生态高效</w:t>
      </w:r>
      <w:r>
        <w:rPr>
          <w:rFonts w:ascii="仿宋_GB2312" w:eastAsia="仿宋_GB2312" w:hint="eastAsia"/>
          <w:sz w:val="28"/>
          <w:szCs w:val="28"/>
        </w:rPr>
        <w:t>盐土</w:t>
      </w:r>
      <w:r>
        <w:rPr>
          <w:rFonts w:ascii="仿宋_GB2312" w:eastAsia="仿宋_GB2312"/>
          <w:sz w:val="28"/>
          <w:szCs w:val="28"/>
        </w:rPr>
        <w:t>农业产业模式，在南疆各地州合计推广应用</w:t>
      </w:r>
      <w:r>
        <w:rPr>
          <w:rFonts w:ascii="仿宋_GB2312" w:eastAsia="仿宋_GB2312" w:hint="eastAsia"/>
          <w:sz w:val="28"/>
          <w:szCs w:val="28"/>
        </w:rPr>
        <w:t>1.97万亩</w:t>
      </w:r>
      <w:r>
        <w:rPr>
          <w:rFonts w:ascii="仿宋_GB2312" w:eastAsia="仿宋_GB2312"/>
          <w:sz w:val="28"/>
          <w:szCs w:val="28"/>
        </w:rPr>
        <w:t>；</w:t>
      </w:r>
      <w:r>
        <w:rPr>
          <w:rFonts w:ascii="仿宋_GB2312" w:eastAsia="仿宋_GB2312" w:hint="eastAsia"/>
          <w:sz w:val="28"/>
          <w:szCs w:val="28"/>
        </w:rPr>
        <w:t>天山野果林</w:t>
      </w:r>
      <w:r>
        <w:rPr>
          <w:rFonts w:ascii="仿宋_GB2312" w:eastAsia="仿宋_GB2312"/>
          <w:sz w:val="28"/>
          <w:szCs w:val="28"/>
        </w:rPr>
        <w:t>退化趋势得到遏制，成果发表在国际植物</w:t>
      </w:r>
      <w:r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/>
          <w:sz w:val="28"/>
          <w:szCs w:val="28"/>
        </w:rPr>
        <w:t>著名刊物</w:t>
      </w:r>
      <w:r>
        <w:rPr>
          <w:rFonts w:ascii="仿宋_GB2312" w:eastAsia="仿宋_GB2312" w:hint="eastAsia"/>
          <w:sz w:val="28"/>
          <w:szCs w:val="28"/>
        </w:rPr>
        <w:t>Plant Journal,</w:t>
      </w:r>
      <w:r w:rsidR="004F6EE6" w:rsidRPr="004F6EE6">
        <w:rPr>
          <w:rFonts w:ascii="仿宋_GB2312" w:eastAsia="仿宋_GB2312"/>
          <w:sz w:val="28"/>
          <w:szCs w:val="28"/>
        </w:rPr>
        <w:t xml:space="preserve"> </w:t>
      </w:r>
      <w:r w:rsidR="004F6EE6" w:rsidRPr="004F6EE6">
        <w:rPr>
          <w:rFonts w:ascii="仿宋_GB2312" w:eastAsia="仿宋_GB2312"/>
          <w:sz w:val="28"/>
          <w:szCs w:val="28"/>
        </w:rPr>
        <w:t>“</w:t>
      </w:r>
      <w:r w:rsidR="004F6EE6" w:rsidRPr="004F6EE6">
        <w:rPr>
          <w:rFonts w:ascii="仿宋_GB2312" w:eastAsia="仿宋_GB2312"/>
          <w:sz w:val="28"/>
          <w:szCs w:val="28"/>
        </w:rPr>
        <w:t>跨国</w:t>
      </w:r>
      <w:r w:rsidR="004F6EE6" w:rsidRPr="004F6EE6">
        <w:rPr>
          <w:rFonts w:ascii="仿宋_GB2312" w:eastAsia="仿宋_GB2312" w:hint="eastAsia"/>
          <w:sz w:val="28"/>
          <w:szCs w:val="28"/>
        </w:rPr>
        <w:t>保护天山野果林国际研究计划”获立项</w:t>
      </w:r>
      <w:r w:rsidR="00187789">
        <w:rPr>
          <w:rFonts w:ascii="仿宋_GB2312" w:eastAsia="仿宋_GB2312" w:hint="eastAsia"/>
          <w:sz w:val="28"/>
          <w:szCs w:val="28"/>
        </w:rPr>
        <w:t>；搭</w:t>
      </w:r>
      <w:r w:rsidR="00187789" w:rsidRPr="004F6EE6">
        <w:rPr>
          <w:rFonts w:ascii="仿宋_GB2312" w:eastAsia="仿宋_GB2312" w:hint="eastAsia"/>
          <w:sz w:val="28"/>
          <w:szCs w:val="28"/>
        </w:rPr>
        <w:t>建国家-省级-遗产地三级遗产监测与保护管理信息系统，</w:t>
      </w:r>
      <w:r w:rsidR="001A7DE7">
        <w:rPr>
          <w:rFonts w:ascii="仿宋_GB2312" w:eastAsia="仿宋_GB2312" w:hint="eastAsia"/>
          <w:sz w:val="28"/>
          <w:szCs w:val="28"/>
        </w:rPr>
        <w:t>自主</w:t>
      </w:r>
      <w:r w:rsidR="00181AB2" w:rsidRPr="00684AF3">
        <w:rPr>
          <w:rFonts w:ascii="仿宋_GB2312" w:eastAsia="仿宋_GB2312" w:hint="eastAsia"/>
          <w:sz w:val="28"/>
          <w:szCs w:val="28"/>
        </w:rPr>
        <w:t>研发</w:t>
      </w:r>
      <w:r w:rsidR="001A7DE7">
        <w:rPr>
          <w:rFonts w:ascii="仿宋_GB2312" w:eastAsia="仿宋_GB2312" w:hint="eastAsia"/>
          <w:sz w:val="28"/>
          <w:szCs w:val="28"/>
        </w:rPr>
        <w:t>了</w:t>
      </w:r>
      <w:r w:rsidR="00181AB2" w:rsidRPr="00684AF3">
        <w:rPr>
          <w:rFonts w:ascii="仿宋_GB2312" w:eastAsia="仿宋_GB2312" w:hint="eastAsia"/>
          <w:sz w:val="28"/>
          <w:szCs w:val="28"/>
        </w:rPr>
        <w:t>“畅游新疆”旅游综合信息服务系统，</w:t>
      </w:r>
      <w:r w:rsidR="001A7DE7">
        <w:rPr>
          <w:rFonts w:ascii="仿宋_GB2312" w:eastAsia="仿宋_GB2312" w:hint="eastAsia"/>
          <w:sz w:val="28"/>
          <w:szCs w:val="28"/>
        </w:rPr>
        <w:t>为</w:t>
      </w:r>
      <w:r w:rsidR="003510F9" w:rsidRPr="003510F9">
        <w:rPr>
          <w:rFonts w:ascii="仿宋_GB2312" w:eastAsia="仿宋_GB2312" w:hint="eastAsia"/>
          <w:sz w:val="28"/>
          <w:szCs w:val="28"/>
        </w:rPr>
        <w:t>新疆旅游业发展</w:t>
      </w:r>
      <w:r w:rsidR="001A7DE7">
        <w:rPr>
          <w:rFonts w:ascii="仿宋_GB2312" w:eastAsia="仿宋_GB2312" w:hint="eastAsia"/>
          <w:sz w:val="28"/>
          <w:szCs w:val="28"/>
        </w:rPr>
        <w:t>提供技术支撑</w:t>
      </w:r>
      <w:r>
        <w:rPr>
          <w:rFonts w:ascii="仿宋_GB2312" w:eastAsia="仿宋_GB2312"/>
          <w:sz w:val="28"/>
          <w:szCs w:val="28"/>
        </w:rPr>
        <w:t>；</w:t>
      </w:r>
      <w:r w:rsidR="00F804A1">
        <w:rPr>
          <w:rFonts w:ascii="仿宋_GB2312" w:eastAsia="仿宋_GB2312" w:hint="eastAsia"/>
          <w:sz w:val="28"/>
          <w:szCs w:val="28"/>
        </w:rPr>
        <w:t>完成</w:t>
      </w:r>
      <w:r>
        <w:rPr>
          <w:rFonts w:ascii="仿宋_GB2312" w:eastAsia="仿宋_GB2312"/>
          <w:sz w:val="28"/>
          <w:szCs w:val="28"/>
        </w:rPr>
        <w:t>中亚区域生态系统评估报告，</w:t>
      </w:r>
      <w:r w:rsidR="00F804A1">
        <w:rPr>
          <w:rFonts w:ascii="仿宋_GB2312" w:eastAsia="仿宋_GB2312" w:hint="eastAsia"/>
          <w:sz w:val="28"/>
          <w:szCs w:val="28"/>
        </w:rPr>
        <w:t>提出</w:t>
      </w:r>
      <w:r>
        <w:rPr>
          <w:rFonts w:ascii="仿宋_GB2312" w:eastAsia="仿宋_GB2312"/>
          <w:sz w:val="28"/>
          <w:szCs w:val="28"/>
        </w:rPr>
        <w:t>中亚咸海生态修复综合治理的建议</w:t>
      </w:r>
      <w:r w:rsidR="00F804A1">
        <w:rPr>
          <w:rFonts w:ascii="仿宋_GB2312" w:eastAsia="仿宋_GB2312" w:hint="eastAsia"/>
          <w:sz w:val="28"/>
          <w:szCs w:val="28"/>
        </w:rPr>
        <w:t>和措施</w:t>
      </w:r>
      <w:r>
        <w:rPr>
          <w:rFonts w:ascii="仿宋_GB2312" w:eastAsia="仿宋_GB2312"/>
          <w:sz w:val="28"/>
          <w:szCs w:val="28"/>
        </w:rPr>
        <w:t>；</w:t>
      </w:r>
      <w:r>
        <w:rPr>
          <w:rFonts w:ascii="仿宋_GB2312" w:eastAsia="仿宋_GB2312" w:hint="eastAsia"/>
          <w:sz w:val="28"/>
          <w:szCs w:val="28"/>
        </w:rPr>
        <w:t>助力</w:t>
      </w:r>
      <w:r>
        <w:rPr>
          <w:rFonts w:ascii="仿宋_GB2312" w:eastAsia="仿宋_GB2312"/>
          <w:sz w:val="28"/>
          <w:szCs w:val="28"/>
        </w:rPr>
        <w:t>非洲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绿色</w:t>
      </w:r>
      <w:r>
        <w:rPr>
          <w:rFonts w:ascii="仿宋_GB2312" w:eastAsia="仿宋_GB2312"/>
          <w:sz w:val="28"/>
          <w:szCs w:val="28"/>
        </w:rPr>
        <w:t>长城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建设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率先带领</w:t>
      </w:r>
      <w:r>
        <w:rPr>
          <w:rFonts w:ascii="仿宋_GB2312" w:eastAsia="仿宋_GB2312"/>
          <w:sz w:val="28"/>
          <w:szCs w:val="28"/>
        </w:rPr>
        <w:t>治沙企业走进非洲，形成中国绿色技术展示区建设方案</w:t>
      </w:r>
      <w:r>
        <w:rPr>
          <w:rFonts w:ascii="仿宋_GB2312" w:eastAsia="仿宋_GB2312" w:hint="eastAsia"/>
          <w:sz w:val="28"/>
          <w:szCs w:val="28"/>
        </w:rPr>
        <w:t>。</w:t>
      </w:r>
      <w:r w:rsidRPr="00471A77">
        <w:rPr>
          <w:rFonts w:ascii="仿宋_GB2312" w:eastAsia="仿宋_GB2312" w:hint="eastAsia"/>
          <w:sz w:val="28"/>
          <w:szCs w:val="28"/>
        </w:rPr>
        <w:t xml:space="preserve"> </w:t>
      </w:r>
    </w:p>
    <w:p w14:paraId="2156A425" w14:textId="6ADDA836" w:rsidR="00EA7315" w:rsidRDefault="00471A77" w:rsidP="00B67C50">
      <w:pPr>
        <w:spacing w:line="580" w:lineRule="exact"/>
        <w:ind w:firstLineChars="250" w:firstLine="700"/>
        <w:rPr>
          <w:rFonts w:ascii="仿宋_GB2312" w:eastAsia="仿宋_GB2312"/>
          <w:sz w:val="28"/>
          <w:szCs w:val="28"/>
        </w:rPr>
      </w:pPr>
      <w:r w:rsidRPr="00471A77">
        <w:rPr>
          <w:rFonts w:ascii="仿宋_GB2312" w:eastAsia="仿宋_GB2312" w:hint="eastAsia"/>
          <w:sz w:val="28"/>
          <w:szCs w:val="28"/>
        </w:rPr>
        <w:t>2018年研究所发表论文673篇，其中SCI共327篇，出版学术专著3部，受理专利23项，其中发明专利16项，授权发明专利12项。</w:t>
      </w:r>
      <w:r w:rsidR="00D141BE">
        <w:rPr>
          <w:rFonts w:ascii="仿宋_GB2312" w:eastAsia="仿宋_GB2312" w:hint="eastAsia"/>
          <w:sz w:val="28"/>
          <w:szCs w:val="28"/>
        </w:rPr>
        <w:t>“</w:t>
      </w:r>
      <w:r w:rsidR="00D141BE" w:rsidRPr="00CB40CA">
        <w:rPr>
          <w:rFonts w:ascii="仿宋_GB2312" w:eastAsia="仿宋_GB2312" w:hint="eastAsia"/>
          <w:sz w:val="28"/>
          <w:szCs w:val="28"/>
        </w:rPr>
        <w:t>干旱区盐渍化控制与碳汇形成</w:t>
      </w:r>
      <w:r w:rsidR="00D141BE">
        <w:rPr>
          <w:rFonts w:ascii="仿宋_GB2312" w:eastAsia="仿宋_GB2312" w:hint="eastAsia"/>
          <w:sz w:val="28"/>
          <w:szCs w:val="28"/>
        </w:rPr>
        <w:t>”荣</w:t>
      </w:r>
      <w:r w:rsidR="001668DB" w:rsidRPr="00CB40CA">
        <w:rPr>
          <w:rFonts w:ascii="仿宋_GB2312" w:eastAsia="仿宋_GB2312" w:hint="eastAsia"/>
          <w:sz w:val="28"/>
          <w:szCs w:val="28"/>
        </w:rPr>
        <w:t>获</w:t>
      </w:r>
      <w:r w:rsidR="00D141BE">
        <w:rPr>
          <w:rFonts w:ascii="仿宋_GB2312" w:eastAsia="仿宋_GB2312"/>
          <w:sz w:val="28"/>
          <w:szCs w:val="28"/>
        </w:rPr>
        <w:t>新疆</w:t>
      </w:r>
      <w:r w:rsidR="001668DB" w:rsidRPr="001D71E4">
        <w:rPr>
          <w:rFonts w:ascii="仿宋_GB2312" w:eastAsia="仿宋_GB2312"/>
          <w:sz w:val="28"/>
          <w:szCs w:val="28"/>
        </w:rPr>
        <w:t>自治区</w:t>
      </w:r>
      <w:r w:rsidR="00CB40CA">
        <w:rPr>
          <w:rFonts w:ascii="仿宋_GB2312" w:eastAsia="仿宋_GB2312" w:hint="eastAsia"/>
          <w:sz w:val="28"/>
          <w:szCs w:val="28"/>
        </w:rPr>
        <w:t>自然科学一等</w:t>
      </w:r>
      <w:r w:rsidR="00CB40CA">
        <w:rPr>
          <w:rFonts w:ascii="仿宋_GB2312" w:eastAsia="仿宋_GB2312" w:hint="eastAsia"/>
          <w:sz w:val="28"/>
          <w:szCs w:val="28"/>
        </w:rPr>
        <w:lastRenderedPageBreak/>
        <w:t>奖、</w:t>
      </w:r>
      <w:r w:rsidR="00D141BE">
        <w:rPr>
          <w:rFonts w:ascii="仿宋_GB2312" w:eastAsia="仿宋_GB2312" w:hint="eastAsia"/>
          <w:sz w:val="28"/>
          <w:szCs w:val="28"/>
        </w:rPr>
        <w:t>“</w:t>
      </w:r>
      <w:r w:rsidR="00D141BE" w:rsidRPr="00CB40CA">
        <w:rPr>
          <w:rFonts w:ascii="仿宋_GB2312" w:eastAsia="仿宋_GB2312" w:hint="eastAsia"/>
          <w:sz w:val="28"/>
          <w:szCs w:val="28"/>
        </w:rPr>
        <w:t>中亚生态环境监测网络建设及其应用示范</w:t>
      </w:r>
      <w:r w:rsidR="00D141BE">
        <w:rPr>
          <w:rFonts w:ascii="仿宋_GB2312" w:eastAsia="仿宋_GB2312" w:hint="eastAsia"/>
          <w:sz w:val="28"/>
          <w:szCs w:val="28"/>
        </w:rPr>
        <w:t>”</w:t>
      </w:r>
      <w:r w:rsidR="00CB40CA">
        <w:rPr>
          <w:rFonts w:ascii="仿宋_GB2312" w:eastAsia="仿宋_GB2312" w:hint="eastAsia"/>
          <w:sz w:val="28"/>
          <w:szCs w:val="28"/>
        </w:rPr>
        <w:t>、</w:t>
      </w:r>
      <w:r w:rsidR="00D141BE">
        <w:rPr>
          <w:rFonts w:ascii="仿宋_GB2312" w:eastAsia="仿宋_GB2312" w:hint="eastAsia"/>
          <w:sz w:val="28"/>
          <w:szCs w:val="28"/>
        </w:rPr>
        <w:t>“</w:t>
      </w:r>
      <w:r w:rsidR="00D141BE" w:rsidRPr="00CB40CA">
        <w:rPr>
          <w:rFonts w:ascii="仿宋_GB2312" w:eastAsia="仿宋_GB2312" w:hint="eastAsia"/>
          <w:sz w:val="28"/>
          <w:szCs w:val="28"/>
        </w:rPr>
        <w:t>塔里木盆地西南缘生态综合整治关键技术开发与示范</w:t>
      </w:r>
      <w:r w:rsidR="00D141BE">
        <w:rPr>
          <w:rFonts w:ascii="仿宋_GB2312" w:eastAsia="仿宋_GB2312" w:hint="eastAsia"/>
          <w:sz w:val="28"/>
          <w:szCs w:val="28"/>
        </w:rPr>
        <w:t>”</w:t>
      </w:r>
      <w:r w:rsidR="00CB40CA">
        <w:rPr>
          <w:rFonts w:ascii="仿宋_GB2312" w:eastAsia="仿宋_GB2312" w:hint="eastAsia"/>
          <w:sz w:val="28"/>
          <w:szCs w:val="28"/>
        </w:rPr>
        <w:t>、</w:t>
      </w:r>
      <w:r w:rsidR="00D141BE">
        <w:rPr>
          <w:rFonts w:ascii="仿宋_GB2312" w:eastAsia="仿宋_GB2312" w:hint="eastAsia"/>
          <w:sz w:val="28"/>
          <w:szCs w:val="28"/>
        </w:rPr>
        <w:t>“</w:t>
      </w:r>
      <w:r w:rsidR="00D141BE" w:rsidRPr="00CB40CA">
        <w:rPr>
          <w:rFonts w:ascii="仿宋_GB2312" w:eastAsia="仿宋_GB2312" w:hint="eastAsia"/>
          <w:sz w:val="28"/>
          <w:szCs w:val="28"/>
        </w:rPr>
        <w:t>新疆适应气候变化的水资源利用技术集成与应用</w:t>
      </w:r>
      <w:r w:rsidR="00D141BE">
        <w:rPr>
          <w:rFonts w:ascii="仿宋_GB2312" w:eastAsia="仿宋_GB2312" w:hint="eastAsia"/>
          <w:sz w:val="28"/>
          <w:szCs w:val="28"/>
        </w:rPr>
        <w:t>”</w:t>
      </w:r>
      <w:r w:rsidR="006D1A55">
        <w:rPr>
          <w:rFonts w:ascii="仿宋_GB2312" w:eastAsia="仿宋_GB2312" w:hint="eastAsia"/>
          <w:sz w:val="28"/>
          <w:szCs w:val="28"/>
        </w:rPr>
        <w:t>三项成果获</w:t>
      </w:r>
      <w:r w:rsidR="00FB2F1D">
        <w:rPr>
          <w:rFonts w:ascii="仿宋_GB2312" w:eastAsia="仿宋_GB2312" w:hint="eastAsia"/>
          <w:sz w:val="28"/>
          <w:szCs w:val="28"/>
        </w:rPr>
        <w:t>2018年</w:t>
      </w:r>
      <w:r w:rsidR="00FB2F1D" w:rsidRPr="001D71E4">
        <w:rPr>
          <w:rFonts w:ascii="仿宋_GB2312" w:eastAsia="仿宋_GB2312"/>
          <w:sz w:val="28"/>
          <w:szCs w:val="28"/>
        </w:rPr>
        <w:t>新疆自治区科技进步</w:t>
      </w:r>
      <w:r w:rsidR="00FB2F1D" w:rsidRPr="001D71E4">
        <w:rPr>
          <w:rFonts w:ascii="仿宋_GB2312" w:eastAsia="仿宋_GB2312" w:hint="eastAsia"/>
          <w:sz w:val="28"/>
          <w:szCs w:val="28"/>
        </w:rPr>
        <w:t>一等奖，</w:t>
      </w:r>
      <w:r w:rsidR="00157FBF">
        <w:rPr>
          <w:rFonts w:ascii="仿宋_GB2312" w:eastAsia="仿宋_GB2312" w:hint="eastAsia"/>
          <w:sz w:val="28"/>
          <w:szCs w:val="28"/>
        </w:rPr>
        <w:t>潘伯荣</w:t>
      </w:r>
      <w:r w:rsidR="00D72D0A">
        <w:rPr>
          <w:rFonts w:ascii="仿宋_GB2312" w:eastAsia="仿宋_GB2312" w:hint="eastAsia"/>
          <w:sz w:val="28"/>
          <w:szCs w:val="28"/>
        </w:rPr>
        <w:t>研究员荣获自治区科技进步</w:t>
      </w:r>
      <w:r w:rsidR="00991C89" w:rsidRPr="001D71E4">
        <w:rPr>
          <w:rFonts w:ascii="仿宋_GB2312" w:eastAsia="仿宋_GB2312" w:hint="eastAsia"/>
          <w:sz w:val="28"/>
          <w:szCs w:val="28"/>
        </w:rPr>
        <w:t>突出贡献奖</w:t>
      </w:r>
      <w:r w:rsidR="00C558B7">
        <w:rPr>
          <w:rFonts w:ascii="仿宋_GB2312" w:eastAsia="仿宋_GB2312" w:hint="eastAsia"/>
          <w:sz w:val="28"/>
          <w:szCs w:val="28"/>
        </w:rPr>
        <w:t>。</w:t>
      </w:r>
    </w:p>
    <w:p w14:paraId="13E3D1A5" w14:textId="45A54441" w:rsidR="00120FF4" w:rsidRPr="001D71E4" w:rsidRDefault="00E6154E" w:rsidP="001D71E4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6154E">
        <w:rPr>
          <w:rFonts w:ascii="仿宋_GB2312" w:eastAsia="仿宋_GB2312" w:hint="eastAsia"/>
          <w:sz w:val="28"/>
          <w:szCs w:val="28"/>
        </w:rPr>
        <w:t>在</w:t>
      </w:r>
      <w:r w:rsidRPr="00E6154E">
        <w:rPr>
          <w:rFonts w:ascii="仿宋_GB2312" w:eastAsia="仿宋_GB2312"/>
          <w:sz w:val="28"/>
          <w:szCs w:val="28"/>
        </w:rPr>
        <w:t>科技促进发展方面，</w:t>
      </w:r>
      <w:r w:rsidR="00C558B7">
        <w:rPr>
          <w:rFonts w:ascii="仿宋_GB2312" w:eastAsia="仿宋_GB2312" w:hint="eastAsia"/>
          <w:sz w:val="28"/>
          <w:szCs w:val="28"/>
        </w:rPr>
        <w:t>新疆</w:t>
      </w:r>
      <w:r w:rsidR="00C558B7">
        <w:rPr>
          <w:rFonts w:ascii="仿宋_GB2312" w:eastAsia="仿宋_GB2312"/>
          <w:sz w:val="28"/>
          <w:szCs w:val="28"/>
        </w:rPr>
        <w:t>生地所</w:t>
      </w:r>
      <w:r w:rsidR="00471BA7" w:rsidRPr="001D71E4">
        <w:rPr>
          <w:rFonts w:ascii="仿宋_GB2312" w:eastAsia="仿宋_GB2312" w:hint="eastAsia"/>
          <w:sz w:val="28"/>
          <w:szCs w:val="28"/>
        </w:rPr>
        <w:t>自主研发的“畅游新疆”一站式旅游综合信息服务系统</w:t>
      </w:r>
      <w:r w:rsidR="00FE1B45">
        <w:rPr>
          <w:rFonts w:ascii="仿宋_GB2312" w:eastAsia="仿宋_GB2312" w:hint="eastAsia"/>
          <w:sz w:val="28"/>
          <w:szCs w:val="28"/>
        </w:rPr>
        <w:t>，</w:t>
      </w:r>
      <w:r w:rsidR="00471BA7" w:rsidRPr="001D71E4">
        <w:rPr>
          <w:rFonts w:ascii="仿宋_GB2312" w:eastAsia="仿宋_GB2312" w:hint="eastAsia"/>
          <w:sz w:val="28"/>
          <w:szCs w:val="28"/>
        </w:rPr>
        <w:t>入驻新疆旅游官网和</w:t>
      </w:r>
      <w:r w:rsidR="00471BA7">
        <w:rPr>
          <w:rFonts w:ascii="仿宋_GB2312" w:eastAsia="仿宋_GB2312" w:hint="eastAsia"/>
          <w:sz w:val="28"/>
          <w:szCs w:val="28"/>
        </w:rPr>
        <w:t>官方微信，并</w:t>
      </w:r>
      <w:r w:rsidRPr="001D71E4">
        <w:rPr>
          <w:rFonts w:ascii="仿宋_GB2312" w:eastAsia="仿宋_GB2312" w:hint="eastAsia"/>
          <w:sz w:val="28"/>
          <w:szCs w:val="28"/>
        </w:rPr>
        <w:t>与新疆电信公司共同成立了“新疆旅游大数据创新联合实验室”</w:t>
      </w:r>
      <w:r w:rsidR="00C0560F" w:rsidRPr="001D71E4">
        <w:rPr>
          <w:rFonts w:ascii="仿宋_GB2312" w:eastAsia="仿宋_GB2312" w:hint="eastAsia"/>
          <w:sz w:val="28"/>
          <w:szCs w:val="28"/>
        </w:rPr>
        <w:t>；</w:t>
      </w:r>
      <w:r w:rsidRPr="001D71E4">
        <w:rPr>
          <w:rFonts w:ascii="仿宋_GB2312" w:eastAsia="仿宋_GB2312" w:hint="eastAsia"/>
          <w:sz w:val="28"/>
          <w:szCs w:val="28"/>
        </w:rPr>
        <w:t>研究所出台了《科技成果转移转化管理办</w:t>
      </w:r>
      <w:r w:rsidR="00DB32BB">
        <w:rPr>
          <w:rFonts w:ascii="仿宋_GB2312" w:eastAsia="仿宋_GB2312" w:hint="eastAsia"/>
          <w:sz w:val="28"/>
          <w:szCs w:val="28"/>
        </w:rPr>
        <w:t>法和实施细则》，最高奖励标准</w:t>
      </w:r>
      <w:r w:rsidRPr="001D71E4">
        <w:rPr>
          <w:rFonts w:ascii="仿宋_GB2312" w:eastAsia="仿宋_GB2312" w:hint="eastAsia"/>
          <w:sz w:val="28"/>
          <w:szCs w:val="28"/>
        </w:rPr>
        <w:t>达到转移转化金额的</w:t>
      </w:r>
      <w:r w:rsidRPr="001D71E4">
        <w:rPr>
          <w:rFonts w:ascii="仿宋_GB2312" w:eastAsia="仿宋_GB2312"/>
          <w:sz w:val="28"/>
          <w:szCs w:val="28"/>
        </w:rPr>
        <w:t>80%</w:t>
      </w:r>
      <w:r w:rsidRPr="001D71E4">
        <w:rPr>
          <w:rFonts w:ascii="仿宋_GB2312" w:eastAsia="仿宋_GB2312" w:hint="eastAsia"/>
          <w:sz w:val="28"/>
          <w:szCs w:val="28"/>
        </w:rPr>
        <w:t>，有效调动了科研人员成果转移转化的积极性。</w:t>
      </w:r>
      <w:r w:rsidR="006F1B96" w:rsidRPr="006F1B96">
        <w:rPr>
          <w:rFonts w:ascii="仿宋_GB2312" w:eastAsia="仿宋_GB2312" w:hint="eastAsia"/>
          <w:sz w:val="28"/>
          <w:szCs w:val="28"/>
        </w:rPr>
        <w:t>研究所</w:t>
      </w:r>
      <w:r w:rsidR="00FB2F1D" w:rsidRPr="006F1B96">
        <w:rPr>
          <w:rFonts w:ascii="仿宋_GB2312" w:eastAsia="仿宋_GB2312" w:hint="eastAsia"/>
          <w:sz w:val="28"/>
          <w:szCs w:val="28"/>
        </w:rPr>
        <w:t>面向矿产勘探开发、旅游、环保、生物技术推广等领域</w:t>
      </w:r>
      <w:r w:rsidR="00FB2F1D">
        <w:rPr>
          <w:rFonts w:ascii="仿宋_GB2312" w:eastAsia="仿宋_GB2312" w:hint="eastAsia"/>
          <w:sz w:val="28"/>
          <w:szCs w:val="28"/>
        </w:rPr>
        <w:t>，</w:t>
      </w:r>
      <w:r w:rsidR="006F1B96" w:rsidRPr="006F1B96">
        <w:rPr>
          <w:rFonts w:ascii="仿宋_GB2312" w:eastAsia="仿宋_GB2312" w:hint="eastAsia"/>
          <w:sz w:val="28"/>
          <w:szCs w:val="28"/>
        </w:rPr>
        <w:t>以无形资产评估投资入股方式对外投资企业4</w:t>
      </w:r>
      <w:r w:rsidR="009479A3">
        <w:rPr>
          <w:rFonts w:ascii="仿宋_GB2312" w:eastAsia="仿宋_GB2312" w:hint="eastAsia"/>
          <w:sz w:val="28"/>
          <w:szCs w:val="28"/>
        </w:rPr>
        <w:t>家，</w:t>
      </w:r>
      <w:r w:rsidR="00FB2F1D">
        <w:rPr>
          <w:rFonts w:ascii="仿宋_GB2312" w:eastAsia="仿宋_GB2312" w:hint="eastAsia"/>
          <w:sz w:val="28"/>
          <w:szCs w:val="28"/>
        </w:rPr>
        <w:t>即</w:t>
      </w:r>
      <w:r w:rsidR="006F1B96" w:rsidRPr="006F1B96">
        <w:rPr>
          <w:rFonts w:ascii="仿宋_GB2312" w:eastAsia="仿宋_GB2312" w:hint="eastAsia"/>
          <w:sz w:val="28"/>
          <w:szCs w:val="28"/>
        </w:rPr>
        <w:t>乌鲁木齐中科帝俊环境技术有限责任公司</w:t>
      </w:r>
      <w:r w:rsidR="00FB2F1D">
        <w:rPr>
          <w:rFonts w:ascii="仿宋_GB2312" w:eastAsia="仿宋_GB2312" w:hint="eastAsia"/>
          <w:sz w:val="28"/>
          <w:szCs w:val="28"/>
        </w:rPr>
        <w:t>、</w:t>
      </w:r>
      <w:r w:rsidR="006F1B96" w:rsidRPr="006F1B96">
        <w:rPr>
          <w:rFonts w:ascii="仿宋_GB2312" w:eastAsia="仿宋_GB2312" w:hint="eastAsia"/>
          <w:sz w:val="28"/>
          <w:szCs w:val="28"/>
        </w:rPr>
        <w:t>新疆丝路畅游信息科技有限公司</w:t>
      </w:r>
      <w:r w:rsidR="00FB2F1D">
        <w:rPr>
          <w:rFonts w:ascii="仿宋_GB2312" w:eastAsia="仿宋_GB2312" w:hint="eastAsia"/>
          <w:sz w:val="28"/>
          <w:szCs w:val="28"/>
        </w:rPr>
        <w:t>、</w:t>
      </w:r>
      <w:r w:rsidR="006F1B96" w:rsidRPr="006F1B96">
        <w:rPr>
          <w:rFonts w:ascii="仿宋_GB2312" w:eastAsia="仿宋_GB2312" w:hint="eastAsia"/>
          <w:sz w:val="28"/>
          <w:szCs w:val="28"/>
        </w:rPr>
        <w:t>新疆中科吉奥地质勘查有限责任公司</w:t>
      </w:r>
      <w:r w:rsidR="00FB2F1D">
        <w:rPr>
          <w:rFonts w:ascii="仿宋_GB2312" w:eastAsia="仿宋_GB2312" w:hint="eastAsia"/>
          <w:sz w:val="28"/>
          <w:szCs w:val="28"/>
        </w:rPr>
        <w:t>、</w:t>
      </w:r>
      <w:r w:rsidR="006F1B96" w:rsidRPr="006F1B96">
        <w:rPr>
          <w:rFonts w:ascii="仿宋_GB2312" w:eastAsia="仿宋_GB2312" w:hint="eastAsia"/>
          <w:sz w:val="28"/>
          <w:szCs w:val="28"/>
        </w:rPr>
        <w:t>新疆福禾鑫盛生物科技有限公司。</w:t>
      </w:r>
    </w:p>
    <w:p w14:paraId="05FA4A06" w14:textId="64E10E5A" w:rsidR="00C86098" w:rsidRDefault="00C0560F" w:rsidP="00C86098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/>
          <w:sz w:val="28"/>
          <w:szCs w:val="28"/>
        </w:rPr>
        <w:t>国际合作及其</w:t>
      </w:r>
      <w:r w:rsidR="00760FC0">
        <w:rPr>
          <w:rFonts w:ascii="仿宋_GB2312" w:eastAsia="仿宋_GB2312" w:hint="eastAsia"/>
          <w:sz w:val="28"/>
          <w:szCs w:val="28"/>
        </w:rPr>
        <w:t>成效</w:t>
      </w:r>
      <w:r>
        <w:rPr>
          <w:rFonts w:ascii="仿宋_GB2312" w:eastAsia="仿宋_GB2312"/>
          <w:sz w:val="28"/>
          <w:szCs w:val="28"/>
        </w:rPr>
        <w:t>方面，</w:t>
      </w:r>
      <w:r w:rsidR="00362C55" w:rsidRPr="004D49FE">
        <w:rPr>
          <w:rFonts w:ascii="仿宋_GB2312" w:eastAsia="仿宋_GB2312" w:hint="eastAsia"/>
          <w:sz w:val="28"/>
          <w:szCs w:val="28"/>
        </w:rPr>
        <w:t>与</w:t>
      </w:r>
      <w:r w:rsidR="00362C55" w:rsidRPr="00AF7A9B">
        <w:rPr>
          <w:rFonts w:ascii="仿宋_GB2312" w:eastAsia="仿宋_GB2312" w:hint="eastAsia"/>
          <w:sz w:val="28"/>
          <w:szCs w:val="28"/>
        </w:rPr>
        <w:t>加拿大不列颠哥伦比亚大学</w:t>
      </w:r>
      <w:r w:rsidR="00362C55">
        <w:rPr>
          <w:rFonts w:ascii="仿宋_GB2312" w:eastAsia="仿宋_GB2312" w:hint="eastAsia"/>
          <w:sz w:val="28"/>
          <w:szCs w:val="28"/>
        </w:rPr>
        <w:t>、</w:t>
      </w:r>
      <w:r w:rsidR="00362C55" w:rsidRPr="00AF7A9B">
        <w:rPr>
          <w:rFonts w:ascii="仿宋_GB2312" w:eastAsia="仿宋_GB2312" w:hint="eastAsia"/>
          <w:sz w:val="28"/>
          <w:szCs w:val="28"/>
        </w:rPr>
        <w:t>德国柏林自由大学</w:t>
      </w:r>
      <w:r w:rsidR="00362C55">
        <w:rPr>
          <w:rFonts w:ascii="仿宋_GB2312" w:eastAsia="仿宋_GB2312" w:hint="eastAsia"/>
          <w:sz w:val="28"/>
          <w:szCs w:val="28"/>
        </w:rPr>
        <w:t>、</w:t>
      </w:r>
      <w:r w:rsidR="00362C55" w:rsidRPr="00AF7A9B">
        <w:rPr>
          <w:rFonts w:ascii="仿宋_GB2312" w:eastAsia="仿宋_GB2312" w:hint="eastAsia"/>
          <w:sz w:val="28"/>
          <w:szCs w:val="28"/>
        </w:rPr>
        <w:t>保加利亚生物多样性和生态系统研究所</w:t>
      </w:r>
      <w:r w:rsidR="00362C55">
        <w:rPr>
          <w:rFonts w:ascii="仿宋_GB2312" w:eastAsia="仿宋_GB2312" w:hint="eastAsia"/>
          <w:sz w:val="28"/>
          <w:szCs w:val="28"/>
        </w:rPr>
        <w:t>、</w:t>
      </w:r>
      <w:r w:rsidR="00362C55" w:rsidRPr="00AF7A9B">
        <w:rPr>
          <w:rFonts w:ascii="仿宋_GB2312" w:eastAsia="仿宋_GB2312" w:hint="eastAsia"/>
          <w:sz w:val="28"/>
          <w:szCs w:val="28"/>
        </w:rPr>
        <w:t>保加利亚植物生理和遗传研究所</w:t>
      </w:r>
      <w:r w:rsidR="00362C55">
        <w:rPr>
          <w:rFonts w:ascii="仿宋_GB2312" w:eastAsia="仿宋_GB2312" w:hint="eastAsia"/>
          <w:sz w:val="28"/>
          <w:szCs w:val="28"/>
        </w:rPr>
        <w:t>、</w:t>
      </w:r>
      <w:r w:rsidR="00362C55" w:rsidRPr="00AF7A9B">
        <w:rPr>
          <w:rFonts w:ascii="仿宋_GB2312" w:eastAsia="仿宋_GB2312" w:hint="eastAsia"/>
          <w:sz w:val="28"/>
          <w:szCs w:val="28"/>
        </w:rPr>
        <w:t>塔吉克斯坦科学院</w:t>
      </w:r>
      <w:r w:rsidR="00362C55">
        <w:rPr>
          <w:rFonts w:ascii="仿宋_GB2312" w:eastAsia="仿宋_GB2312" w:hint="eastAsia"/>
          <w:sz w:val="28"/>
          <w:szCs w:val="28"/>
        </w:rPr>
        <w:t>、</w:t>
      </w:r>
      <w:r w:rsidR="00362C55" w:rsidRPr="00AF7A9B">
        <w:rPr>
          <w:rFonts w:ascii="仿宋_GB2312" w:eastAsia="仿宋_GB2312" w:hint="eastAsia"/>
          <w:sz w:val="28"/>
          <w:szCs w:val="28"/>
        </w:rPr>
        <w:t>哈萨克斯坦赛福林农业技术大学</w:t>
      </w:r>
      <w:r w:rsidR="00362C55">
        <w:rPr>
          <w:rFonts w:ascii="仿宋_GB2312" w:eastAsia="仿宋_GB2312" w:hint="eastAsia"/>
          <w:sz w:val="28"/>
          <w:szCs w:val="28"/>
        </w:rPr>
        <w:t>、乌兹别克斯坦国立大学、</w:t>
      </w:r>
      <w:r w:rsidR="00362C55" w:rsidRPr="002B1F17">
        <w:rPr>
          <w:rFonts w:ascii="仿宋_GB2312" w:eastAsia="仿宋_GB2312" w:hint="eastAsia"/>
          <w:sz w:val="28"/>
          <w:szCs w:val="28"/>
        </w:rPr>
        <w:t>俄罗斯科学院自然科学图书馆</w:t>
      </w:r>
      <w:r w:rsidR="00362C55" w:rsidRPr="004D49FE">
        <w:rPr>
          <w:rFonts w:ascii="仿宋_GB2312" w:eastAsia="仿宋_GB2312" w:hint="eastAsia"/>
          <w:sz w:val="28"/>
          <w:szCs w:val="28"/>
        </w:rPr>
        <w:t>签署</w:t>
      </w:r>
      <w:r w:rsidR="00362C55">
        <w:rPr>
          <w:rFonts w:ascii="仿宋_GB2312" w:eastAsia="仿宋_GB2312" w:hint="eastAsia"/>
          <w:sz w:val="28"/>
          <w:szCs w:val="28"/>
        </w:rPr>
        <w:t>8份合作备忘录。</w:t>
      </w:r>
      <w:r w:rsidR="00362C55" w:rsidRPr="00595676">
        <w:rPr>
          <w:rFonts w:ascii="仿宋_GB2312" w:eastAsia="仿宋_GB2312" w:hint="eastAsia"/>
          <w:sz w:val="28"/>
          <w:szCs w:val="28"/>
        </w:rPr>
        <w:t>举办</w:t>
      </w:r>
      <w:r w:rsidR="00362C55">
        <w:rPr>
          <w:rFonts w:ascii="仿宋_GB2312" w:eastAsia="仿宋_GB2312" w:hint="eastAsia"/>
          <w:sz w:val="28"/>
          <w:szCs w:val="28"/>
        </w:rPr>
        <w:t>11</w:t>
      </w:r>
      <w:r w:rsidR="00362C55" w:rsidRPr="00595676">
        <w:rPr>
          <w:rFonts w:ascii="仿宋_GB2312" w:eastAsia="仿宋_GB2312" w:hint="eastAsia"/>
          <w:sz w:val="28"/>
          <w:szCs w:val="28"/>
        </w:rPr>
        <w:t>次重要国际和双边学术会议</w:t>
      </w:r>
      <w:r w:rsidR="00362C55">
        <w:rPr>
          <w:rFonts w:ascii="仿宋_GB2312" w:eastAsia="仿宋_GB2312" w:hint="eastAsia"/>
          <w:sz w:val="28"/>
          <w:szCs w:val="28"/>
        </w:rPr>
        <w:t>或培训班</w:t>
      </w:r>
      <w:r w:rsidR="00362C55" w:rsidRPr="00595676">
        <w:rPr>
          <w:rFonts w:ascii="仿宋_GB2312" w:eastAsia="仿宋_GB2312" w:hint="eastAsia"/>
          <w:sz w:val="28"/>
          <w:szCs w:val="28"/>
        </w:rPr>
        <w:t>，包括</w:t>
      </w:r>
      <w:r w:rsidR="00362C55" w:rsidRPr="00D359CE">
        <w:rPr>
          <w:rFonts w:ascii="仿宋_GB2312" w:eastAsia="仿宋_GB2312" w:hint="eastAsia"/>
          <w:sz w:val="28"/>
          <w:szCs w:val="28"/>
        </w:rPr>
        <w:t>第二届丝绸之路地理信息系统与应用国际学术研讨会、中美国际干旱地学术研讨会</w:t>
      </w:r>
      <w:r w:rsidR="00362C55">
        <w:rPr>
          <w:rFonts w:ascii="仿宋_GB2312" w:eastAsia="仿宋_GB2312" w:hint="eastAsia"/>
          <w:sz w:val="28"/>
          <w:szCs w:val="28"/>
        </w:rPr>
        <w:t>、</w:t>
      </w:r>
      <w:r w:rsidR="00362C55" w:rsidRPr="00D359CE">
        <w:rPr>
          <w:rFonts w:ascii="仿宋_GB2312" w:eastAsia="仿宋_GB2312" w:hint="eastAsia"/>
          <w:sz w:val="28"/>
          <w:szCs w:val="28"/>
        </w:rPr>
        <w:t>第五届“环境、能源与发展国际会议”</w:t>
      </w:r>
      <w:r w:rsidR="00362C55">
        <w:rPr>
          <w:rFonts w:ascii="仿宋_GB2312" w:eastAsia="仿宋_GB2312" w:hint="eastAsia"/>
          <w:sz w:val="28"/>
          <w:szCs w:val="28"/>
        </w:rPr>
        <w:t>等。</w:t>
      </w:r>
      <w:r w:rsidR="00760FC0" w:rsidRPr="00AF7A9B">
        <w:rPr>
          <w:rFonts w:ascii="仿宋_GB2312" w:eastAsia="仿宋_GB2312" w:hint="eastAsia"/>
          <w:sz w:val="28"/>
          <w:szCs w:val="28"/>
        </w:rPr>
        <w:t>国际交流与合作总量为252批490人次，其中出访162批323人次，接待来访90批167人次</w:t>
      </w:r>
      <w:r w:rsidR="00760FC0" w:rsidRPr="004D49FE">
        <w:rPr>
          <w:rFonts w:ascii="仿宋_GB2312" w:eastAsia="仿宋_GB2312" w:hint="eastAsia"/>
          <w:sz w:val="28"/>
          <w:szCs w:val="28"/>
        </w:rPr>
        <w:t>。引进外国专家13位</w:t>
      </w:r>
      <w:r w:rsidR="00760FC0">
        <w:rPr>
          <w:rFonts w:ascii="仿宋_GB2312" w:eastAsia="仿宋_GB2312" w:hint="eastAsia"/>
          <w:sz w:val="28"/>
          <w:szCs w:val="28"/>
        </w:rPr>
        <w:t>。</w:t>
      </w:r>
      <w:r w:rsidR="00760FC0">
        <w:rPr>
          <w:rFonts w:ascii="仿宋_GB2312" w:eastAsia="仿宋_GB2312"/>
          <w:sz w:val="28"/>
          <w:szCs w:val="28"/>
        </w:rPr>
        <w:t>研究所推荐的美国</w:t>
      </w:r>
      <w:r w:rsidR="00760FC0">
        <w:rPr>
          <w:rFonts w:ascii="仿宋_GB2312" w:eastAsia="仿宋_GB2312" w:hint="eastAsia"/>
          <w:sz w:val="28"/>
          <w:szCs w:val="28"/>
        </w:rPr>
        <w:t>ARRAY科技</w:t>
      </w:r>
      <w:r w:rsidR="00760FC0">
        <w:rPr>
          <w:rFonts w:ascii="仿宋_GB2312" w:eastAsia="仿宋_GB2312"/>
          <w:sz w:val="28"/>
          <w:szCs w:val="28"/>
        </w:rPr>
        <w:t>公司地球物理项目部负责人</w:t>
      </w:r>
      <w:r w:rsidR="00760FC0">
        <w:rPr>
          <w:rFonts w:ascii="仿宋_GB2312" w:eastAsia="仿宋_GB2312" w:hint="eastAsia"/>
          <w:sz w:val="28"/>
          <w:szCs w:val="28"/>
        </w:rPr>
        <w:t>Winston Chan荣获自治区</w:t>
      </w:r>
      <w:r w:rsidR="00760FC0">
        <w:rPr>
          <w:rFonts w:ascii="仿宋_GB2312" w:eastAsia="仿宋_GB2312"/>
          <w:sz w:val="28"/>
          <w:szCs w:val="28"/>
        </w:rPr>
        <w:t>外国专家</w:t>
      </w:r>
      <w:r w:rsidR="00760FC0">
        <w:rPr>
          <w:rFonts w:ascii="仿宋_GB2312" w:eastAsia="仿宋_GB2312"/>
          <w:sz w:val="28"/>
          <w:szCs w:val="28"/>
        </w:rPr>
        <w:t>“</w:t>
      </w:r>
      <w:r w:rsidR="00760FC0">
        <w:rPr>
          <w:rFonts w:ascii="仿宋_GB2312" w:eastAsia="仿宋_GB2312" w:hint="eastAsia"/>
          <w:sz w:val="28"/>
          <w:szCs w:val="28"/>
        </w:rPr>
        <w:t>天</w:t>
      </w:r>
      <w:r w:rsidR="00760FC0">
        <w:rPr>
          <w:rFonts w:ascii="仿宋_GB2312" w:eastAsia="仿宋_GB2312" w:hint="eastAsia"/>
          <w:sz w:val="28"/>
          <w:szCs w:val="28"/>
        </w:rPr>
        <w:lastRenderedPageBreak/>
        <w:t>山奖</w:t>
      </w:r>
      <w:r w:rsidR="00760FC0">
        <w:rPr>
          <w:rFonts w:ascii="仿宋_GB2312" w:eastAsia="仿宋_GB2312"/>
          <w:sz w:val="28"/>
          <w:szCs w:val="28"/>
        </w:rPr>
        <w:t>”</w:t>
      </w:r>
      <w:r w:rsidR="00760FC0">
        <w:rPr>
          <w:rFonts w:ascii="仿宋_GB2312" w:eastAsia="仿宋_GB2312" w:hint="eastAsia"/>
          <w:sz w:val="28"/>
          <w:szCs w:val="28"/>
        </w:rPr>
        <w:t>，</w:t>
      </w:r>
      <w:r w:rsidR="00760FC0">
        <w:rPr>
          <w:rFonts w:ascii="仿宋_GB2312" w:eastAsia="仿宋_GB2312"/>
          <w:sz w:val="28"/>
          <w:szCs w:val="28"/>
        </w:rPr>
        <w:t>埃及学者</w:t>
      </w:r>
      <w:r w:rsidR="00760FC0">
        <w:rPr>
          <w:rFonts w:ascii="仿宋_GB2312" w:eastAsia="仿宋_GB2312" w:hint="eastAsia"/>
          <w:sz w:val="28"/>
          <w:szCs w:val="28"/>
        </w:rPr>
        <w:t>Osama Mohamed荣获</w:t>
      </w:r>
      <w:r w:rsidR="00760FC0">
        <w:rPr>
          <w:rFonts w:ascii="仿宋_GB2312" w:eastAsia="仿宋_GB2312"/>
          <w:sz w:val="28"/>
          <w:szCs w:val="28"/>
        </w:rPr>
        <w:t xml:space="preserve"> </w:t>
      </w:r>
      <w:r w:rsidR="00760FC0">
        <w:rPr>
          <w:rFonts w:ascii="仿宋_GB2312" w:eastAsia="仿宋_GB2312"/>
          <w:sz w:val="28"/>
          <w:szCs w:val="28"/>
        </w:rPr>
        <w:t>“</w:t>
      </w:r>
      <w:r w:rsidR="00760FC0">
        <w:rPr>
          <w:rFonts w:ascii="仿宋_GB2312" w:eastAsia="仿宋_GB2312" w:hint="eastAsia"/>
          <w:sz w:val="28"/>
          <w:szCs w:val="28"/>
        </w:rPr>
        <w:t>中国</w:t>
      </w:r>
      <w:r w:rsidR="00760FC0">
        <w:rPr>
          <w:rFonts w:ascii="仿宋_GB2312" w:eastAsia="仿宋_GB2312"/>
          <w:sz w:val="28"/>
          <w:szCs w:val="28"/>
        </w:rPr>
        <w:t>科学院青年科学家国际合作伙伴奖</w:t>
      </w:r>
      <w:r w:rsidR="00760FC0">
        <w:rPr>
          <w:rFonts w:ascii="仿宋_GB2312" w:eastAsia="仿宋_GB2312"/>
          <w:sz w:val="28"/>
          <w:szCs w:val="28"/>
        </w:rPr>
        <w:t>”</w:t>
      </w:r>
      <w:r w:rsidR="00760FC0">
        <w:rPr>
          <w:rFonts w:ascii="仿宋_GB2312" w:eastAsia="仿宋_GB2312" w:hint="eastAsia"/>
          <w:sz w:val="28"/>
          <w:szCs w:val="28"/>
        </w:rPr>
        <w:t>。</w:t>
      </w:r>
      <w:r w:rsidR="00760FC0" w:rsidRPr="004D49FE">
        <w:rPr>
          <w:rFonts w:ascii="仿宋_GB2312" w:eastAsia="仿宋_GB2312" w:hint="eastAsia"/>
          <w:sz w:val="28"/>
          <w:szCs w:val="28"/>
        </w:rPr>
        <w:t>管开云研究员</w:t>
      </w:r>
      <w:r w:rsidR="00760FC0">
        <w:rPr>
          <w:rFonts w:ascii="仿宋_GB2312" w:eastAsia="仿宋_GB2312" w:hint="eastAsia"/>
          <w:sz w:val="28"/>
          <w:szCs w:val="28"/>
        </w:rPr>
        <w:t>担</w:t>
      </w:r>
      <w:r w:rsidR="00760FC0" w:rsidRPr="004D49FE">
        <w:rPr>
          <w:rFonts w:ascii="仿宋_GB2312" w:eastAsia="仿宋_GB2312" w:hint="eastAsia"/>
          <w:sz w:val="28"/>
          <w:szCs w:val="28"/>
        </w:rPr>
        <w:t>任国际茶花协会主席。</w:t>
      </w:r>
      <w:r w:rsidR="00362C55">
        <w:rPr>
          <w:rFonts w:ascii="仿宋_GB2312" w:eastAsia="仿宋_GB2312"/>
          <w:sz w:val="28"/>
          <w:szCs w:val="28"/>
        </w:rPr>
        <w:t xml:space="preserve"> </w:t>
      </w:r>
    </w:p>
    <w:p w14:paraId="48149E3E" w14:textId="15FE9B12" w:rsidR="003B49B9" w:rsidRPr="00595676" w:rsidRDefault="005B2FDB" w:rsidP="00C86098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新疆生地所是</w:t>
      </w:r>
      <w:r w:rsidR="003B49B9" w:rsidRPr="00595676">
        <w:rPr>
          <w:rFonts w:ascii="仿宋_GB2312" w:eastAsia="仿宋_GB2312" w:hint="eastAsia"/>
          <w:sz w:val="28"/>
          <w:szCs w:val="28"/>
        </w:rPr>
        <w:t>新疆土壤肥料学会、新疆地理学会、新疆植物学会</w:t>
      </w:r>
      <w:r w:rsidR="00D1720C">
        <w:rPr>
          <w:rFonts w:ascii="仿宋_GB2312" w:eastAsia="仿宋_GB2312" w:hint="eastAsia"/>
          <w:sz w:val="28"/>
          <w:szCs w:val="28"/>
        </w:rPr>
        <w:t>、新疆科学探险协会、新疆自然资源学会</w:t>
      </w:r>
      <w:r>
        <w:rPr>
          <w:rFonts w:ascii="仿宋_GB2312" w:eastAsia="仿宋_GB2312" w:hint="eastAsia"/>
          <w:sz w:val="28"/>
          <w:szCs w:val="28"/>
        </w:rPr>
        <w:t>的</w:t>
      </w:r>
      <w:r w:rsidR="006B0597">
        <w:rPr>
          <w:rFonts w:ascii="仿宋_GB2312" w:eastAsia="仿宋_GB2312" w:hint="eastAsia"/>
          <w:sz w:val="28"/>
          <w:szCs w:val="28"/>
        </w:rPr>
        <w:t>挂靠</w:t>
      </w:r>
      <w:r>
        <w:rPr>
          <w:rFonts w:ascii="仿宋_GB2312" w:eastAsia="仿宋_GB2312" w:hint="eastAsia"/>
          <w:sz w:val="28"/>
          <w:szCs w:val="28"/>
        </w:rPr>
        <w:t>单位</w:t>
      </w:r>
      <w:r w:rsidR="00D1720C">
        <w:rPr>
          <w:rFonts w:ascii="仿宋_GB2312" w:eastAsia="仿宋_GB2312" w:hint="eastAsia"/>
          <w:sz w:val="28"/>
          <w:szCs w:val="28"/>
        </w:rPr>
        <w:t>；</w:t>
      </w:r>
      <w:r w:rsidR="006B0597">
        <w:rPr>
          <w:rFonts w:ascii="仿宋_GB2312" w:eastAsia="仿宋_GB2312" w:hint="eastAsia"/>
          <w:sz w:val="28"/>
          <w:szCs w:val="28"/>
        </w:rPr>
        <w:t>研究所</w:t>
      </w:r>
      <w:r w:rsidR="00D1720C">
        <w:rPr>
          <w:rFonts w:ascii="仿宋_GB2312" w:eastAsia="仿宋_GB2312" w:hint="eastAsia"/>
          <w:sz w:val="28"/>
          <w:szCs w:val="28"/>
        </w:rPr>
        <w:t>承办的英文刊物</w:t>
      </w:r>
      <w:r w:rsidR="003B49B9" w:rsidRPr="001D71E4">
        <w:rPr>
          <w:rFonts w:ascii="仿宋_GB2312" w:eastAsia="仿宋_GB2312" w:hint="eastAsia"/>
          <w:sz w:val="28"/>
          <w:szCs w:val="28"/>
        </w:rPr>
        <w:t>Journal of Arid Land</w:t>
      </w:r>
      <w:r w:rsidR="001B4750">
        <w:rPr>
          <w:rFonts w:ascii="仿宋_GB2312" w:eastAsia="仿宋_GB2312" w:hint="eastAsia"/>
          <w:sz w:val="28"/>
          <w:szCs w:val="28"/>
        </w:rPr>
        <w:t xml:space="preserve"> 2018年</w:t>
      </w:r>
      <w:r w:rsidR="0082102F" w:rsidRPr="0082102F">
        <w:rPr>
          <w:rFonts w:ascii="仿宋_GB2312" w:eastAsia="仿宋_GB2312" w:hint="eastAsia"/>
          <w:sz w:val="28"/>
          <w:szCs w:val="28"/>
        </w:rPr>
        <w:t>入选中国最具国际影响力期刊（Top5%）</w:t>
      </w:r>
      <w:r w:rsidR="0082102F">
        <w:rPr>
          <w:rFonts w:ascii="仿宋_GB2312" w:eastAsia="仿宋_GB2312" w:hint="eastAsia"/>
          <w:sz w:val="28"/>
          <w:szCs w:val="28"/>
        </w:rPr>
        <w:t>，</w:t>
      </w:r>
      <w:r w:rsidR="001B4750">
        <w:rPr>
          <w:rFonts w:ascii="仿宋_GB2312" w:eastAsia="仿宋_GB2312" w:hint="eastAsia"/>
          <w:sz w:val="28"/>
          <w:szCs w:val="28"/>
        </w:rPr>
        <w:t>还承办有</w:t>
      </w:r>
      <w:r w:rsidR="003B49B9" w:rsidRPr="00595676">
        <w:rPr>
          <w:rFonts w:ascii="仿宋_GB2312" w:eastAsia="仿宋_GB2312" w:hint="eastAsia"/>
          <w:sz w:val="28"/>
          <w:szCs w:val="28"/>
        </w:rPr>
        <w:t>中文</w:t>
      </w:r>
      <w:r w:rsidR="00EF0BB1">
        <w:rPr>
          <w:rFonts w:ascii="仿宋_GB2312" w:eastAsia="仿宋_GB2312"/>
          <w:sz w:val="28"/>
          <w:szCs w:val="28"/>
        </w:rPr>
        <w:t>期刊</w:t>
      </w:r>
      <w:r w:rsidR="006B0597">
        <w:rPr>
          <w:rFonts w:ascii="仿宋_GB2312" w:eastAsia="仿宋_GB2312" w:hint="eastAsia"/>
          <w:sz w:val="28"/>
          <w:szCs w:val="28"/>
        </w:rPr>
        <w:t>《干旱区研究》、</w:t>
      </w:r>
      <w:r w:rsidR="006B0597" w:rsidRPr="00595676">
        <w:rPr>
          <w:rFonts w:ascii="仿宋_GB2312" w:eastAsia="仿宋_GB2312" w:hint="eastAsia"/>
          <w:sz w:val="28"/>
          <w:szCs w:val="28"/>
        </w:rPr>
        <w:t>《干</w:t>
      </w:r>
      <w:r w:rsidR="006B0597" w:rsidRPr="00DB32BB">
        <w:rPr>
          <w:rFonts w:ascii="仿宋_GB2312" w:eastAsia="仿宋_GB2312" w:hint="eastAsia"/>
          <w:sz w:val="28"/>
          <w:szCs w:val="28"/>
        </w:rPr>
        <w:t>旱区地理》</w:t>
      </w:r>
      <w:r w:rsidR="003B49B9" w:rsidRPr="00595676">
        <w:rPr>
          <w:rFonts w:ascii="仿宋_GB2312" w:eastAsia="仿宋_GB2312" w:hint="eastAsia"/>
          <w:sz w:val="28"/>
          <w:szCs w:val="28"/>
        </w:rPr>
        <w:t>。</w:t>
      </w:r>
    </w:p>
    <w:p w14:paraId="1BA5887F" w14:textId="77777777" w:rsidR="00A1170E" w:rsidRPr="009F448B" w:rsidRDefault="00A1170E" w:rsidP="003B49B9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7161C047" w14:textId="60858D8C" w:rsidR="003B49B9" w:rsidRDefault="003B49B9" w:rsidP="003B49B9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</w:t>
      </w:r>
      <w:r w:rsidR="005A7C15">
        <w:rPr>
          <w:rFonts w:ascii="仿宋_GB2312" w:eastAsia="仿宋_GB2312" w:hint="eastAsia"/>
          <w:sz w:val="28"/>
          <w:szCs w:val="28"/>
        </w:rPr>
        <w:t>撰稿：</w:t>
      </w:r>
      <w:r w:rsidR="00870DF9">
        <w:rPr>
          <w:rFonts w:ascii="仿宋_GB2312" w:eastAsia="仿宋_GB2312" w:hint="eastAsia"/>
          <w:sz w:val="28"/>
          <w:szCs w:val="28"/>
        </w:rPr>
        <w:t>蒋慧萍、</w:t>
      </w:r>
      <w:r w:rsidR="005A7C15">
        <w:rPr>
          <w:rFonts w:ascii="仿宋_GB2312" w:eastAsia="仿宋_GB2312"/>
          <w:sz w:val="28"/>
          <w:szCs w:val="28"/>
        </w:rPr>
        <w:t>刘杰</w:t>
      </w:r>
    </w:p>
    <w:p w14:paraId="4E1A5B27" w14:textId="77777777" w:rsidR="003B49B9" w:rsidRPr="00595676" w:rsidRDefault="003B49B9" w:rsidP="003B49B9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审稿：</w:t>
      </w:r>
      <w:r w:rsidR="002A38A7">
        <w:rPr>
          <w:rFonts w:ascii="仿宋_GB2312" w:eastAsia="仿宋_GB2312" w:hint="eastAsia"/>
          <w:sz w:val="28"/>
          <w:szCs w:val="28"/>
        </w:rPr>
        <w:t>张元明</w:t>
      </w:r>
    </w:p>
    <w:p w14:paraId="6427CEA4" w14:textId="106DB173" w:rsidR="003B49B9" w:rsidRPr="00595676" w:rsidRDefault="003B49B9" w:rsidP="003B49B9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95676">
        <w:rPr>
          <w:rFonts w:ascii="仿宋_GB2312" w:eastAsia="仿宋_GB2312" w:hint="eastAsia"/>
          <w:sz w:val="28"/>
          <w:szCs w:val="28"/>
        </w:rPr>
        <w:t>电话：0991-7885307(办</w:t>
      </w:r>
      <w:r w:rsidR="00A1170E">
        <w:rPr>
          <w:rFonts w:ascii="仿宋_GB2312" w:eastAsia="仿宋_GB2312" w:hint="eastAsia"/>
          <w:sz w:val="28"/>
          <w:szCs w:val="28"/>
        </w:rPr>
        <w:t xml:space="preserve">) </w:t>
      </w:r>
    </w:p>
    <w:p w14:paraId="662F63DC" w14:textId="77777777" w:rsidR="003B49B9" w:rsidRPr="00595676" w:rsidRDefault="003B49B9" w:rsidP="003B49B9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95676">
        <w:rPr>
          <w:rFonts w:ascii="仿宋_GB2312" w:eastAsia="仿宋_GB2312" w:hint="eastAsia"/>
          <w:sz w:val="28"/>
          <w:szCs w:val="28"/>
        </w:rPr>
        <w:t>传真：0991-7885300</w:t>
      </w:r>
    </w:p>
    <w:p w14:paraId="4316D98C" w14:textId="77777777" w:rsidR="00887202" w:rsidRDefault="003B49B9" w:rsidP="003B49B9">
      <w:r w:rsidRPr="00595676">
        <w:rPr>
          <w:rFonts w:ascii="仿宋_GB2312" w:eastAsia="仿宋_GB2312" w:hint="eastAsia"/>
          <w:sz w:val="28"/>
          <w:szCs w:val="28"/>
        </w:rPr>
        <w:t>E</w:t>
      </w:r>
      <w:r>
        <w:rPr>
          <w:rFonts w:ascii="仿宋_GB2312" w:eastAsia="仿宋_GB2312" w:hint="eastAsia"/>
          <w:sz w:val="28"/>
          <w:szCs w:val="28"/>
        </w:rPr>
        <w:t>-mail:</w:t>
      </w:r>
      <w:r w:rsidR="00D573FE">
        <w:rPr>
          <w:rFonts w:ascii="仿宋_GB2312" w:eastAsia="仿宋_GB2312" w:hint="eastAsia"/>
          <w:sz w:val="28"/>
          <w:szCs w:val="28"/>
        </w:rPr>
        <w:t>liujie</w:t>
      </w:r>
      <w:r w:rsidRPr="00595676">
        <w:rPr>
          <w:rFonts w:ascii="仿宋_GB2312" w:eastAsia="仿宋_GB2312" w:hint="eastAsia"/>
          <w:sz w:val="28"/>
          <w:szCs w:val="28"/>
        </w:rPr>
        <w:t>@ms.xjb.ac.c</w:t>
      </w:r>
      <w:r>
        <w:rPr>
          <w:rFonts w:ascii="仿宋_GB2312" w:eastAsia="仿宋_GB2312" w:hint="eastAsia"/>
          <w:sz w:val="28"/>
          <w:szCs w:val="28"/>
        </w:rPr>
        <w:t>n</w:t>
      </w:r>
    </w:p>
    <w:sectPr w:rsidR="00887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CFDD2" w14:textId="77777777" w:rsidR="000F19FD" w:rsidRDefault="000F19FD" w:rsidP="003B49B9">
      <w:r>
        <w:separator/>
      </w:r>
    </w:p>
  </w:endnote>
  <w:endnote w:type="continuationSeparator" w:id="0">
    <w:p w14:paraId="0ACF2E86" w14:textId="77777777" w:rsidR="000F19FD" w:rsidRDefault="000F19FD" w:rsidP="003B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9AE62" w14:textId="77777777" w:rsidR="000F19FD" w:rsidRDefault="000F19FD" w:rsidP="003B49B9">
      <w:r>
        <w:separator/>
      </w:r>
    </w:p>
  </w:footnote>
  <w:footnote w:type="continuationSeparator" w:id="0">
    <w:p w14:paraId="2238CFC1" w14:textId="77777777" w:rsidR="000F19FD" w:rsidRDefault="000F19FD" w:rsidP="003B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B49"/>
    <w:multiLevelType w:val="hybridMultilevel"/>
    <w:tmpl w:val="09C2DCC2"/>
    <w:lvl w:ilvl="0" w:tplc="9DC635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86DB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184D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626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056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E9C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0B1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1E8D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AAAC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47CE"/>
    <w:multiLevelType w:val="hybridMultilevel"/>
    <w:tmpl w:val="ED72CA78"/>
    <w:lvl w:ilvl="0" w:tplc="02A254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485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9E00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497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8E8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EA3F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C95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0EB2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8BB4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F0FCB"/>
    <w:multiLevelType w:val="hybridMultilevel"/>
    <w:tmpl w:val="FF80795A"/>
    <w:lvl w:ilvl="0" w:tplc="1236DF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3C818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5695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460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AAE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806D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682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A8B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EACC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D2"/>
    <w:rsid w:val="0000212C"/>
    <w:rsid w:val="0006582E"/>
    <w:rsid w:val="00092613"/>
    <w:rsid w:val="000B28D7"/>
    <w:rsid w:val="000C0C18"/>
    <w:rsid w:val="000E7D34"/>
    <w:rsid w:val="000F19FD"/>
    <w:rsid w:val="00120FF4"/>
    <w:rsid w:val="00157FBF"/>
    <w:rsid w:val="001668DB"/>
    <w:rsid w:val="001735CB"/>
    <w:rsid w:val="00181AB2"/>
    <w:rsid w:val="00187789"/>
    <w:rsid w:val="001A7DE7"/>
    <w:rsid w:val="001B4750"/>
    <w:rsid w:val="001D71E4"/>
    <w:rsid w:val="002008AC"/>
    <w:rsid w:val="00260A59"/>
    <w:rsid w:val="0026695C"/>
    <w:rsid w:val="00287007"/>
    <w:rsid w:val="002A38A7"/>
    <w:rsid w:val="002B7310"/>
    <w:rsid w:val="002D63D2"/>
    <w:rsid w:val="002E3281"/>
    <w:rsid w:val="003117F4"/>
    <w:rsid w:val="003510F9"/>
    <w:rsid w:val="00362C55"/>
    <w:rsid w:val="00370489"/>
    <w:rsid w:val="003815A3"/>
    <w:rsid w:val="00392BA1"/>
    <w:rsid w:val="003941D5"/>
    <w:rsid w:val="00395279"/>
    <w:rsid w:val="003A15F2"/>
    <w:rsid w:val="003B49B9"/>
    <w:rsid w:val="00411D06"/>
    <w:rsid w:val="00416088"/>
    <w:rsid w:val="00436A61"/>
    <w:rsid w:val="00471A77"/>
    <w:rsid w:val="00471BA7"/>
    <w:rsid w:val="004A1253"/>
    <w:rsid w:val="004D33E7"/>
    <w:rsid w:val="004F6EE6"/>
    <w:rsid w:val="0054695C"/>
    <w:rsid w:val="005664ED"/>
    <w:rsid w:val="00571C92"/>
    <w:rsid w:val="005A7C15"/>
    <w:rsid w:val="005B2FDB"/>
    <w:rsid w:val="005B6182"/>
    <w:rsid w:val="005C1CA1"/>
    <w:rsid w:val="005C3AAB"/>
    <w:rsid w:val="005D011F"/>
    <w:rsid w:val="005D11FD"/>
    <w:rsid w:val="00646126"/>
    <w:rsid w:val="00684AF3"/>
    <w:rsid w:val="006B0597"/>
    <w:rsid w:val="006D1A55"/>
    <w:rsid w:val="006F186B"/>
    <w:rsid w:val="006F1B96"/>
    <w:rsid w:val="006F6666"/>
    <w:rsid w:val="0071547E"/>
    <w:rsid w:val="0071711B"/>
    <w:rsid w:val="00736516"/>
    <w:rsid w:val="0074397C"/>
    <w:rsid w:val="00760FC0"/>
    <w:rsid w:val="007711EF"/>
    <w:rsid w:val="007B5DBA"/>
    <w:rsid w:val="007B676B"/>
    <w:rsid w:val="007B7EBF"/>
    <w:rsid w:val="007C727A"/>
    <w:rsid w:val="0082102F"/>
    <w:rsid w:val="00842752"/>
    <w:rsid w:val="00870DF9"/>
    <w:rsid w:val="00886B70"/>
    <w:rsid w:val="00887202"/>
    <w:rsid w:val="00892B06"/>
    <w:rsid w:val="009479A3"/>
    <w:rsid w:val="00955B6E"/>
    <w:rsid w:val="00971C6E"/>
    <w:rsid w:val="009853C8"/>
    <w:rsid w:val="00991C89"/>
    <w:rsid w:val="009A7386"/>
    <w:rsid w:val="009F448B"/>
    <w:rsid w:val="009F523F"/>
    <w:rsid w:val="00A1170E"/>
    <w:rsid w:val="00A5057C"/>
    <w:rsid w:val="00AA21A9"/>
    <w:rsid w:val="00AB216C"/>
    <w:rsid w:val="00B22EEC"/>
    <w:rsid w:val="00B62B7F"/>
    <w:rsid w:val="00B67C50"/>
    <w:rsid w:val="00B72063"/>
    <w:rsid w:val="00BB5520"/>
    <w:rsid w:val="00C0560F"/>
    <w:rsid w:val="00C14B31"/>
    <w:rsid w:val="00C1715D"/>
    <w:rsid w:val="00C558B7"/>
    <w:rsid w:val="00C703B9"/>
    <w:rsid w:val="00C86098"/>
    <w:rsid w:val="00CB40CA"/>
    <w:rsid w:val="00CD3465"/>
    <w:rsid w:val="00CF07BD"/>
    <w:rsid w:val="00D141BE"/>
    <w:rsid w:val="00D1720C"/>
    <w:rsid w:val="00D573FE"/>
    <w:rsid w:val="00D72D0A"/>
    <w:rsid w:val="00D87A3F"/>
    <w:rsid w:val="00DB32BB"/>
    <w:rsid w:val="00DE1449"/>
    <w:rsid w:val="00DF6108"/>
    <w:rsid w:val="00E02B05"/>
    <w:rsid w:val="00E212CB"/>
    <w:rsid w:val="00E47DBA"/>
    <w:rsid w:val="00E6154E"/>
    <w:rsid w:val="00EA0F13"/>
    <w:rsid w:val="00EA7315"/>
    <w:rsid w:val="00EE0A8A"/>
    <w:rsid w:val="00EF033A"/>
    <w:rsid w:val="00EF0BB1"/>
    <w:rsid w:val="00EF10D2"/>
    <w:rsid w:val="00EF62B6"/>
    <w:rsid w:val="00F1519E"/>
    <w:rsid w:val="00F26F3B"/>
    <w:rsid w:val="00F30DAE"/>
    <w:rsid w:val="00F60774"/>
    <w:rsid w:val="00F77CC0"/>
    <w:rsid w:val="00F804A1"/>
    <w:rsid w:val="00FB2F1D"/>
    <w:rsid w:val="00FC37F7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41E2045"/>
  <w15:docId w15:val="{0667BD91-B6B8-4D9D-8B37-0C04AA9D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9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9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9B9"/>
    <w:rPr>
      <w:sz w:val="18"/>
      <w:szCs w:val="18"/>
    </w:rPr>
  </w:style>
  <w:style w:type="character" w:styleId="a7">
    <w:name w:val="Hyperlink"/>
    <w:rsid w:val="003B49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261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2613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60FC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60FC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60FC0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60FC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60FC0"/>
    <w:rPr>
      <w:rFonts w:ascii="Times New Roman" w:eastAsia="宋体" w:hAnsi="Times New Roman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5C3AAB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semiHidden/>
    <w:unhideWhenUsed/>
    <w:rsid w:val="004F6E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7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7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.cas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ujie@ms.xjb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2095</Words>
  <Characters>11944</Characters>
  <Application>Microsoft Office Word</Application>
  <DocSecurity>0</DocSecurity>
  <Lines>99</Lines>
  <Paragraphs>28</Paragraphs>
  <ScaleCrop>false</ScaleCrop>
  <Company>Lenovo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2020-05-06T12:04:00Z</dcterms:created>
  <dcterms:modified xsi:type="dcterms:W3CDTF">2020-05-06T12:04:00Z</dcterms:modified>
</cp:coreProperties>
</file>